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74E" w:rsidRDefault="00DC2DD4" w:rsidP="0021674E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  <w:bookmarkStart w:id="0" w:name="bookmark1"/>
      <w:r>
        <w:rPr>
          <w:noProof/>
          <w:color w:val="000000"/>
          <w:sz w:val="28"/>
          <w:szCs w:val="28"/>
        </w:rPr>
        <w:drawing>
          <wp:inline distT="0" distB="0" distL="0" distR="0">
            <wp:extent cx="6300470" cy="8909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1209_000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0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DD4" w:rsidRDefault="00DC2DD4" w:rsidP="0021674E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</w:p>
    <w:p w:rsidR="00DC2DD4" w:rsidRDefault="00DC2DD4" w:rsidP="0021674E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  <w:bookmarkStart w:id="1" w:name="_GoBack"/>
      <w:bookmarkEnd w:id="1"/>
    </w:p>
    <w:p w:rsidR="00DC2DD4" w:rsidRDefault="00DC2DD4" w:rsidP="0021674E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</w:p>
    <w:p w:rsidR="00DC2DD4" w:rsidRDefault="00DC2DD4" w:rsidP="0021674E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</w:p>
    <w:p w:rsidR="00DC2DD4" w:rsidRDefault="00DC2DD4" w:rsidP="0021674E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</w:p>
    <w:p w:rsidR="001504C2" w:rsidRDefault="001504C2" w:rsidP="001504C2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lastRenderedPageBreak/>
        <w:t>Рабочая программа по изобразительному искусству для 6 класса разработана на основании:</w:t>
      </w:r>
    </w:p>
    <w:p w:rsidR="001504C2" w:rsidRDefault="001504C2" w:rsidP="001504C2">
      <w:pPr>
        <w:pStyle w:val="c5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Федерального закона от 29 декабря 2012 г. № 273- ФЗ «Об образовании в РФ»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Концепции духовно-нравственного развития и воспитания личности гражданина России, планируемых результатов основного общего образования.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Федерального компонента государственного образовательного стандарта, утвержденного Приказом Минобразования РФ от 05.03. 2004 г №1089.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rStyle w:val="c13"/>
        </w:rPr>
      </w:pPr>
      <w:r>
        <w:rPr>
          <w:rStyle w:val="c13"/>
          <w:color w:val="000000"/>
          <w:sz w:val="28"/>
          <w:szCs w:val="28"/>
        </w:rPr>
        <w:t xml:space="preserve">Федерального государственного образовательного стандарта основного общего  образования,- </w:t>
      </w:r>
      <w:r>
        <w:rPr>
          <w:rStyle w:val="c13"/>
          <w:sz w:val="28"/>
          <w:szCs w:val="28"/>
        </w:rPr>
        <w:t>Приказ Минобрнауки России от 17.12.2010г. №1897, зарегистрирован в Минюсте России 01.02.2011г. рег.номер 19644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Примерной программы  по ИЗО, на основе авторской программы « Изобразительное искусство» предметная линия учебников под редакцией Б.М. Неменского 5-8 классы: учебное пособие для общеобразовательных  организаций ( Б.М. Неменский, Л.А. Неменская, Н. А. Горяева, А.</w:t>
      </w:r>
      <w:r w:rsidR="00486E6D">
        <w:rPr>
          <w:rStyle w:val="c13"/>
          <w:color w:val="000000"/>
          <w:sz w:val="28"/>
          <w:szCs w:val="28"/>
        </w:rPr>
        <w:t>С. Питерских) -4-ое издание  М.</w:t>
      </w:r>
      <w:r>
        <w:rPr>
          <w:rStyle w:val="c13"/>
          <w:color w:val="000000"/>
          <w:sz w:val="28"/>
          <w:szCs w:val="28"/>
        </w:rPr>
        <w:t>Просвещение, 2015г.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Федеральный перечень учебников, рекомендованных (допущенных) к использованию в образовательном процессе в образовательных  учреждениях, реализующих программы общего образования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Требований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 ФГОС ООО.</w:t>
      </w:r>
    </w:p>
    <w:p w:rsidR="00486E6D" w:rsidRDefault="00486E6D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Учебного плана МБОУ Богородской СОШ 2022-2023 учебного года</w:t>
      </w:r>
    </w:p>
    <w:p w:rsidR="001504C2" w:rsidRDefault="001504C2" w:rsidP="001504C2">
      <w:pPr>
        <w:pStyle w:val="c10"/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</w:p>
    <w:p w:rsidR="001504C2" w:rsidRDefault="001504C2" w:rsidP="001504C2">
      <w:pPr>
        <w:pStyle w:val="c12"/>
        <w:shd w:val="clear" w:color="auto" w:fill="FFFFFF"/>
        <w:spacing w:before="0" w:beforeAutospacing="0" w:after="0" w:afterAutospacing="0"/>
        <w:ind w:firstLine="710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 xml:space="preserve">В соответствии с федеральным базисным учебным планом и учебным планом МБОУ Богородская СОШ предмет «Изобразительное искусство» в 6 классе </w:t>
      </w:r>
      <w:r w:rsidR="00DB6B24">
        <w:rPr>
          <w:rStyle w:val="c13"/>
          <w:color w:val="000000"/>
          <w:sz w:val="28"/>
          <w:szCs w:val="28"/>
        </w:rPr>
        <w:t>изучается в объеме 1</w:t>
      </w:r>
      <w:r w:rsidR="006C69C3">
        <w:rPr>
          <w:rStyle w:val="c13"/>
          <w:color w:val="000000"/>
          <w:sz w:val="28"/>
          <w:szCs w:val="28"/>
        </w:rPr>
        <w:t xml:space="preserve"> час в неделю (34</w:t>
      </w:r>
      <w:r>
        <w:rPr>
          <w:rStyle w:val="c13"/>
          <w:color w:val="000000"/>
          <w:sz w:val="28"/>
          <w:szCs w:val="28"/>
        </w:rPr>
        <w:t xml:space="preserve"> часов в год)</w:t>
      </w:r>
      <w:r w:rsidR="00DB6B24">
        <w:rPr>
          <w:rStyle w:val="c13"/>
          <w:color w:val="000000"/>
          <w:sz w:val="28"/>
          <w:szCs w:val="28"/>
        </w:rPr>
        <w:t>.</w:t>
      </w:r>
    </w:p>
    <w:p w:rsidR="00970B44" w:rsidRPr="000459B1" w:rsidRDefault="00970B44" w:rsidP="00970B44">
      <w:pPr>
        <w:pStyle w:val="a5"/>
        <w:ind w:right="-1" w:firstLine="708"/>
        <w:rPr>
          <w:rStyle w:val="20"/>
          <w:rFonts w:eastAsia="Calibri"/>
          <w:color w:val="auto"/>
          <w:sz w:val="24"/>
          <w:szCs w:val="24"/>
          <w:lang w:eastAsia="ru-RU"/>
        </w:rPr>
      </w:pPr>
    </w:p>
    <w:p w:rsidR="00B72EF9" w:rsidRPr="001504C2" w:rsidRDefault="00970B44">
      <w:pPr>
        <w:pStyle w:val="Textbody"/>
        <w:jc w:val="center"/>
        <w:rPr>
          <w:rFonts w:cs="Times New Roman"/>
          <w:b/>
          <w:bCs/>
          <w:sz w:val="28"/>
          <w:szCs w:val="28"/>
          <w:lang w:val="ru-RU"/>
        </w:rPr>
      </w:pPr>
      <w:r w:rsidRPr="001504C2">
        <w:rPr>
          <w:rStyle w:val="11"/>
          <w:rFonts w:eastAsia="Andale Sans UI"/>
          <w:sz w:val="28"/>
          <w:szCs w:val="28"/>
        </w:rPr>
        <w:t>Планируемые</w:t>
      </w:r>
      <w:r w:rsidR="006C69C3">
        <w:rPr>
          <w:rStyle w:val="11"/>
          <w:rFonts w:eastAsia="Andale Sans UI"/>
          <w:sz w:val="28"/>
          <w:szCs w:val="28"/>
        </w:rPr>
        <w:t xml:space="preserve"> </w:t>
      </w:r>
      <w:r w:rsidR="007609A3" w:rsidRPr="001504C2">
        <w:rPr>
          <w:rStyle w:val="11"/>
          <w:rFonts w:eastAsia="Andale Sans UI"/>
          <w:sz w:val="28"/>
          <w:szCs w:val="28"/>
        </w:rPr>
        <w:t>результаты</w:t>
      </w:r>
      <w:bookmarkEnd w:id="0"/>
      <w:r w:rsidR="006C69C3">
        <w:rPr>
          <w:rStyle w:val="11"/>
          <w:rFonts w:eastAsia="Andale Sans UI"/>
          <w:sz w:val="28"/>
          <w:szCs w:val="28"/>
        </w:rPr>
        <w:t xml:space="preserve"> </w:t>
      </w:r>
      <w:r w:rsidR="007609A3" w:rsidRPr="001504C2">
        <w:rPr>
          <w:rFonts w:cs="Times New Roman"/>
          <w:b/>
          <w:bCs/>
          <w:sz w:val="28"/>
          <w:szCs w:val="28"/>
          <w:lang w:val="ru-RU"/>
        </w:rPr>
        <w:t>по предмету «Изобразительное искусство» 6 класс</w:t>
      </w:r>
    </w:p>
    <w:p w:rsidR="00B72EF9" w:rsidRPr="001504C2" w:rsidRDefault="007609A3">
      <w:pPr>
        <w:pStyle w:val="9"/>
        <w:spacing w:before="0" w:line="281" w:lineRule="exact"/>
        <w:ind w:firstLine="360"/>
        <w:rPr>
          <w:sz w:val="28"/>
          <w:szCs w:val="28"/>
          <w:lang w:val="ru-RU"/>
        </w:rPr>
      </w:pPr>
      <w:r w:rsidRPr="001504C2">
        <w:rPr>
          <w:rStyle w:val="20"/>
          <w:sz w:val="28"/>
          <w:szCs w:val="28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 направлено на достижение учащимися личностных, метапредметных и предметных результатов.</w:t>
      </w:r>
    </w:p>
    <w:p w:rsidR="00B72EF9" w:rsidRPr="001504C2" w:rsidRDefault="007609A3">
      <w:pPr>
        <w:pStyle w:val="9"/>
        <w:spacing w:before="0" w:line="281" w:lineRule="exact"/>
        <w:ind w:firstLine="360"/>
        <w:rPr>
          <w:sz w:val="28"/>
          <w:szCs w:val="28"/>
          <w:lang w:val="ru-RU"/>
        </w:rPr>
      </w:pPr>
      <w:r w:rsidRPr="00DB6B24">
        <w:rPr>
          <w:rStyle w:val="20"/>
          <w:b/>
          <w:sz w:val="28"/>
          <w:szCs w:val="28"/>
          <w:u w:val="single"/>
        </w:rPr>
        <w:t>Личностные результаты</w:t>
      </w:r>
      <w:r w:rsidRPr="001504C2">
        <w:rPr>
          <w:rStyle w:val="20"/>
          <w:sz w:val="28"/>
          <w:szCs w:val="28"/>
        </w:rPr>
        <w:t xml:space="preserve"> отражаются в индивидуальных личностных характеристиках, формирование которых происходит в процессе освоения учебного предмета «Изобразительное искусство»:</w:t>
      </w:r>
    </w:p>
    <w:p w:rsidR="00B72EF9" w:rsidRPr="001504C2" w:rsidRDefault="007609A3">
      <w:pPr>
        <w:pStyle w:val="9"/>
        <w:numPr>
          <w:ilvl w:val="0"/>
          <w:numId w:val="8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rStyle w:val="20"/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B72EF9" w:rsidRPr="001504C2" w:rsidRDefault="007609A3">
      <w:pPr>
        <w:pStyle w:val="9"/>
        <w:numPr>
          <w:ilvl w:val="0"/>
          <w:numId w:val="1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rStyle w:val="20"/>
          <w:sz w:val="28"/>
          <w:szCs w:val="28"/>
        </w:rPr>
        <w:t>формирование ответственного отношения к учению, готовности и способности</w:t>
      </w:r>
      <w:r w:rsidR="002B4F74" w:rsidRPr="001504C2">
        <w:rPr>
          <w:rStyle w:val="20"/>
          <w:sz w:val="28"/>
          <w:szCs w:val="28"/>
        </w:rPr>
        <w:t>,</w:t>
      </w:r>
      <w:r w:rsidRPr="001504C2">
        <w:rPr>
          <w:rStyle w:val="20"/>
          <w:sz w:val="28"/>
          <w:szCs w:val="28"/>
        </w:rPr>
        <w:t xml:space="preserve"> обучающихся к саморазвитию и самообразованию на основе мотивации к обучению и познанию;</w:t>
      </w:r>
    </w:p>
    <w:p w:rsidR="00B72EF9" w:rsidRPr="001504C2" w:rsidRDefault="007609A3">
      <w:pPr>
        <w:pStyle w:val="9"/>
        <w:numPr>
          <w:ilvl w:val="0"/>
          <w:numId w:val="1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rStyle w:val="20"/>
          <w:sz w:val="28"/>
          <w:szCs w:val="28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B72EF9" w:rsidRPr="001504C2" w:rsidRDefault="007609A3">
      <w:pPr>
        <w:pStyle w:val="9"/>
        <w:numPr>
          <w:ilvl w:val="0"/>
          <w:numId w:val="1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rStyle w:val="20"/>
          <w:sz w:val="28"/>
          <w:szCs w:val="28"/>
        </w:rPr>
        <w:lastRenderedPageBreak/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B72EF9" w:rsidRPr="001504C2" w:rsidRDefault="007609A3">
      <w:pPr>
        <w:pStyle w:val="9"/>
        <w:numPr>
          <w:ilvl w:val="0"/>
          <w:numId w:val="9"/>
        </w:numPr>
        <w:tabs>
          <w:tab w:val="left" w:pos="1411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ответственною отношения к собственным поступкам;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формирование коммуникативной компетентности в общении и сотрудничестве со сверстниками, взрослыми в процессе образо</w:t>
      </w:r>
      <w:r w:rsidR="00914630" w:rsidRPr="001504C2">
        <w:rPr>
          <w:sz w:val="28"/>
          <w:szCs w:val="28"/>
          <w:lang w:val="ru-RU"/>
        </w:rPr>
        <w:t>в</w:t>
      </w:r>
      <w:r w:rsidRPr="001504C2">
        <w:rPr>
          <w:sz w:val="28"/>
          <w:szCs w:val="28"/>
          <w:lang w:val="ru-RU"/>
        </w:rPr>
        <w:t>ательной, творческой деятельности;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11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72EF9" w:rsidRPr="001504C2" w:rsidRDefault="002B4F74">
      <w:pPr>
        <w:pStyle w:val="9"/>
        <w:spacing w:before="0" w:line="281" w:lineRule="exact"/>
        <w:ind w:left="720" w:hanging="360"/>
        <w:rPr>
          <w:sz w:val="28"/>
          <w:szCs w:val="28"/>
          <w:lang w:val="ru-RU"/>
        </w:rPr>
      </w:pPr>
      <w:r w:rsidRPr="00DB6B24">
        <w:rPr>
          <w:b/>
          <w:sz w:val="28"/>
          <w:szCs w:val="28"/>
          <w:u w:val="single"/>
          <w:lang w:val="ru-RU"/>
        </w:rPr>
        <w:t xml:space="preserve">Метапредметные </w:t>
      </w:r>
      <w:r w:rsidR="006C69C3">
        <w:rPr>
          <w:b/>
          <w:sz w:val="28"/>
          <w:szCs w:val="28"/>
          <w:u w:val="single"/>
          <w:lang w:val="ru-RU"/>
        </w:rPr>
        <w:t xml:space="preserve"> </w:t>
      </w:r>
      <w:r w:rsidR="007609A3" w:rsidRPr="00DB6B24">
        <w:rPr>
          <w:b/>
          <w:sz w:val="28"/>
          <w:szCs w:val="28"/>
          <w:u w:val="single"/>
          <w:lang w:val="ru-RU"/>
        </w:rPr>
        <w:t>результаты</w:t>
      </w:r>
      <w:r w:rsidR="007609A3" w:rsidRPr="001504C2">
        <w:rPr>
          <w:sz w:val="28"/>
          <w:szCs w:val="28"/>
          <w:lang w:val="ru-RU"/>
        </w:rPr>
        <w:t xml:space="preserve">(универсальные </w:t>
      </w:r>
      <w:r w:rsidR="007609A3" w:rsidRPr="001504C2">
        <w:rPr>
          <w:rStyle w:val="Sylfaen12pt0pt"/>
          <w:rFonts w:ascii="Times New Roman" w:hAnsi="Times New Roman" w:cs="Times New Roman"/>
          <w:i w:val="0"/>
          <w:iCs w:val="0"/>
          <w:sz w:val="28"/>
          <w:szCs w:val="28"/>
          <w:lang w:val="ru-RU"/>
        </w:rPr>
        <w:t>учебные</w:t>
      </w:r>
      <w:r w:rsidR="007609A3" w:rsidRPr="001504C2">
        <w:rPr>
          <w:sz w:val="28"/>
          <w:szCs w:val="28"/>
          <w:lang w:val="ru-RU"/>
        </w:rPr>
        <w:t xml:space="preserve"> действия)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11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умение самостоятельно определять цели свое</w:t>
      </w:r>
      <w:r w:rsidR="0001305B" w:rsidRPr="001504C2">
        <w:rPr>
          <w:sz w:val="28"/>
          <w:szCs w:val="28"/>
          <w:lang w:val="ru-RU"/>
        </w:rPr>
        <w:t>го</w:t>
      </w:r>
      <w:r w:rsidRPr="001504C2">
        <w:rPr>
          <w:sz w:val="28"/>
          <w:szCs w:val="28"/>
          <w:lang w:val="ru-RU"/>
        </w:rPr>
        <w:t xml:space="preserve">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 xml:space="preserve">умение соотносить свои действия с планируемыми результатами, осуществлять контроль своей </w:t>
      </w:r>
      <w:r w:rsidR="00914630" w:rsidRPr="001504C2">
        <w:rPr>
          <w:sz w:val="28"/>
          <w:szCs w:val="28"/>
          <w:lang w:val="ru-RU"/>
        </w:rPr>
        <w:t>деят</w:t>
      </w:r>
      <w:r w:rsidRPr="001504C2">
        <w:rPr>
          <w:sz w:val="28"/>
          <w:szCs w:val="28"/>
          <w:lang w:val="ru-RU"/>
        </w:rPr>
        <w:t>е</w:t>
      </w:r>
      <w:r w:rsidR="00914630" w:rsidRPr="001504C2">
        <w:rPr>
          <w:sz w:val="28"/>
          <w:szCs w:val="28"/>
          <w:lang w:val="ru-RU"/>
        </w:rPr>
        <w:t>ль</w:t>
      </w:r>
      <w:r w:rsidRPr="001504C2">
        <w:rPr>
          <w:sz w:val="28"/>
          <w:szCs w:val="28"/>
          <w:lang w:val="ru-RU"/>
        </w:rPr>
        <w:t>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11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умение оценивать правильность выполнения учебной задачи, собственные возможности ее решения;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11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11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B72EF9" w:rsidRPr="001504C2" w:rsidRDefault="00DB6B24">
      <w:pPr>
        <w:pStyle w:val="Standard"/>
        <w:ind w:left="737" w:hanging="340"/>
        <w:jc w:val="both"/>
        <w:rPr>
          <w:rFonts w:cs="Times New Roman"/>
          <w:sz w:val="28"/>
          <w:szCs w:val="28"/>
          <w:lang w:val="ru-RU"/>
        </w:rPr>
      </w:pPr>
      <w:r>
        <w:rPr>
          <w:rStyle w:val="11"/>
          <w:rFonts w:eastAsia="Andale Sans UI"/>
          <w:bCs w:val="0"/>
          <w:sz w:val="28"/>
          <w:szCs w:val="28"/>
          <w:u w:val="single"/>
        </w:rPr>
        <w:t>Предметны</w:t>
      </w:r>
      <w:r w:rsidRPr="00DB6B24">
        <w:rPr>
          <w:rStyle w:val="11"/>
          <w:rFonts w:eastAsia="Andale Sans UI"/>
          <w:bCs w:val="0"/>
          <w:sz w:val="28"/>
          <w:szCs w:val="28"/>
          <w:u w:val="single"/>
        </w:rPr>
        <w:t>е</w:t>
      </w:r>
      <w:r w:rsidR="006C69C3">
        <w:rPr>
          <w:rStyle w:val="11"/>
          <w:rFonts w:eastAsia="Andale Sans UI"/>
          <w:bCs w:val="0"/>
          <w:sz w:val="28"/>
          <w:szCs w:val="28"/>
          <w:u w:val="single"/>
        </w:rPr>
        <w:t xml:space="preserve"> </w:t>
      </w:r>
      <w:r w:rsidR="007609A3" w:rsidRPr="00DB6B24">
        <w:rPr>
          <w:rStyle w:val="11"/>
          <w:rFonts w:eastAsia="Andale Sans UI"/>
          <w:bCs w:val="0"/>
          <w:sz w:val="28"/>
          <w:szCs w:val="28"/>
          <w:u w:val="single"/>
        </w:rPr>
        <w:t>результаты</w:t>
      </w:r>
      <w:r w:rsidR="007609A3" w:rsidRPr="001504C2">
        <w:rPr>
          <w:rStyle w:val="11"/>
          <w:rFonts w:eastAsia="Andale Sans UI"/>
          <w:b w:val="0"/>
          <w:bCs w:val="0"/>
          <w:sz w:val="28"/>
          <w:szCs w:val="28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  <w:bookmarkStart w:id="2" w:name="bookmark2"/>
      <w:bookmarkEnd w:id="2"/>
    </w:p>
    <w:p w:rsidR="00B72EF9" w:rsidRPr="001504C2" w:rsidRDefault="007609A3">
      <w:pPr>
        <w:pStyle w:val="Standard"/>
        <w:numPr>
          <w:ilvl w:val="0"/>
          <w:numId w:val="10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Формирование основ художеств</w:t>
      </w:r>
      <w:r w:rsidR="00914630" w:rsidRPr="001504C2">
        <w:rPr>
          <w:rFonts w:cs="Times New Roman"/>
          <w:sz w:val="28"/>
          <w:szCs w:val="28"/>
          <w:lang w:val="ru-RU"/>
        </w:rPr>
        <w:t xml:space="preserve">енной культуры обучающихся как </w:t>
      </w:r>
      <w:r w:rsidRPr="001504C2">
        <w:rPr>
          <w:rFonts w:cs="Times New Roman"/>
          <w:sz w:val="28"/>
          <w:szCs w:val="28"/>
          <w:lang w:val="ru-RU"/>
        </w:rPr>
        <w:t>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 xml:space="preserve">Освоение художественной культуры во всем многообразии ее видов, жанров и стилей как материального выражения духовных ценностей, воплощенных </w:t>
      </w:r>
      <w:r w:rsidRPr="001504C2">
        <w:rPr>
          <w:rFonts w:cs="Times New Roman"/>
          <w:sz w:val="28"/>
          <w:szCs w:val="28"/>
          <w:lang w:val="ru-RU"/>
        </w:rPr>
        <w:lastRenderedPageBreak/>
        <w:t>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Воспитание уважения к истории культуры своего Отечества, выраженной в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Приобретение опыта соз</w:t>
      </w:r>
      <w:r w:rsidR="00DB6B24">
        <w:rPr>
          <w:rFonts w:cs="Times New Roman"/>
          <w:sz w:val="28"/>
          <w:szCs w:val="28"/>
          <w:lang w:val="ru-RU"/>
        </w:rPr>
        <w:t>дания художественного образа в изобразительном искусстве</w:t>
      </w:r>
      <w:r w:rsidRPr="001504C2">
        <w:rPr>
          <w:rFonts w:cs="Times New Roman"/>
          <w:sz w:val="28"/>
          <w:szCs w:val="28"/>
          <w:lang w:val="ru-RU"/>
        </w:rPr>
        <w:t xml:space="preserve"> (живопись, графи</w:t>
      </w:r>
      <w:r w:rsidR="00DB6B24">
        <w:rPr>
          <w:rFonts w:cs="Times New Roman"/>
          <w:sz w:val="28"/>
          <w:szCs w:val="28"/>
          <w:lang w:val="ru-RU"/>
        </w:rPr>
        <w:t>ка, скульптура)</w:t>
      </w:r>
      <w:r w:rsidRPr="001504C2">
        <w:rPr>
          <w:rFonts w:cs="Times New Roman"/>
          <w:sz w:val="28"/>
          <w:szCs w:val="28"/>
          <w:lang w:val="ru-RU"/>
        </w:rPr>
        <w:t>; приобретение опыта работы над визуальным образом в синтетических искусствах (театр, кино);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Приобретение опыта работы различными художественными материалами и разных техниках в различных видах визуально-пространственных искусств, в специфических формах художественной деятельности;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Осознание значения искусства и творчества в личной и культурной самоидентификации личности;</w:t>
      </w:r>
    </w:p>
    <w:p w:rsidR="00DB6B24" w:rsidRDefault="007609A3" w:rsidP="00DB6B24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DB6B24" w:rsidRDefault="00DB6B24" w:rsidP="00DB6B24">
      <w:pPr>
        <w:pStyle w:val="Standard"/>
        <w:jc w:val="both"/>
        <w:rPr>
          <w:rFonts w:cs="Times New Roman"/>
          <w:sz w:val="28"/>
          <w:szCs w:val="28"/>
          <w:lang w:val="ru-RU"/>
        </w:rPr>
      </w:pPr>
    </w:p>
    <w:p w:rsidR="00DB6B24" w:rsidRPr="00DB6B24" w:rsidRDefault="00DB6B24" w:rsidP="00DB6B24">
      <w:pPr>
        <w:pStyle w:val="Standard"/>
        <w:jc w:val="both"/>
        <w:rPr>
          <w:rFonts w:cs="Times New Roman"/>
          <w:sz w:val="28"/>
          <w:szCs w:val="28"/>
          <w:lang w:val="ru-RU"/>
        </w:rPr>
      </w:pPr>
    </w:p>
    <w:p w:rsidR="00B72EF9" w:rsidRPr="001504C2" w:rsidRDefault="007609A3" w:rsidP="00F45518">
      <w:pPr>
        <w:pStyle w:val="Standard"/>
        <w:shd w:val="clear" w:color="auto" w:fill="FFFEFF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СОДЕРЖАНИЕ КУРСА</w:t>
      </w:r>
    </w:p>
    <w:p w:rsidR="00B72EF9" w:rsidRPr="001504C2" w:rsidRDefault="007609A3">
      <w:pPr>
        <w:pStyle w:val="Standard"/>
        <w:shd w:val="clear" w:color="auto" w:fill="FFFEFF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ИЗОБРАЗИТЕЛЬНОЕ ИСКУССТВО В ЖИЗНИ ЧЕЛОВЕКА (35 час</w:t>
      </w:r>
      <w:r w:rsidR="0001093C">
        <w:rPr>
          <w:rFonts w:eastAsia="Times New Roman" w:cs="Times New Roman"/>
          <w:b/>
          <w:bCs/>
          <w:sz w:val="28"/>
          <w:szCs w:val="28"/>
          <w:lang w:val="ru-RU" w:eastAsia="ru-RU"/>
        </w:rPr>
        <w:t>ов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)</w:t>
      </w:r>
    </w:p>
    <w:p w:rsidR="00B72EF9" w:rsidRPr="001504C2" w:rsidRDefault="007609A3" w:rsidP="0001093C">
      <w:pPr>
        <w:pStyle w:val="Standard"/>
        <w:numPr>
          <w:ilvl w:val="0"/>
          <w:numId w:val="11"/>
        </w:numPr>
        <w:shd w:val="clear" w:color="auto" w:fill="FFFEFF"/>
        <w:ind w:left="851" w:hanging="437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b/>
          <w:sz w:val="28"/>
          <w:szCs w:val="28"/>
          <w:lang w:val="ru-RU" w:eastAsia="ja-JP"/>
        </w:rPr>
        <w:t>Виды изобразительного искусства и основы их образного языка (</w:t>
      </w:r>
      <w:r w:rsidR="0001093C">
        <w:rPr>
          <w:rFonts w:cs="Times New Roman"/>
          <w:b/>
          <w:sz w:val="28"/>
          <w:szCs w:val="28"/>
          <w:lang w:val="ru-RU" w:eastAsia="ja-JP"/>
        </w:rPr>
        <w:t>8 ч.</w:t>
      </w:r>
      <w:r w:rsidR="00F45518" w:rsidRPr="001504C2">
        <w:rPr>
          <w:rFonts w:cs="Times New Roman"/>
          <w:b/>
          <w:sz w:val="28"/>
          <w:szCs w:val="28"/>
          <w:lang w:val="ru-RU" w:eastAsia="ja-JP"/>
        </w:rPr>
        <w:t>)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1. </w:t>
      </w:r>
      <w:r w:rsidRPr="001504C2">
        <w:rPr>
          <w:rFonts w:cs="Times New Roman"/>
          <w:b/>
          <w:sz w:val="28"/>
          <w:szCs w:val="28"/>
          <w:lang w:val="ru-RU" w:eastAsia="ja-JP"/>
        </w:rPr>
        <w:t xml:space="preserve">Изобразительное искусство в семье пластических искусств.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 час</w:t>
      </w:r>
    </w:p>
    <w:p w:rsidR="00B72EF9" w:rsidRPr="001504C2" w:rsidRDefault="0001093C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>
        <w:rPr>
          <w:rFonts w:eastAsia="Times New Roman" w:cs="Times New Roman"/>
          <w:sz w:val="28"/>
          <w:szCs w:val="28"/>
          <w:lang w:val="ru-RU" w:eastAsia="ru-RU"/>
        </w:rPr>
        <w:t xml:space="preserve">Виды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и жанры  изобразительного   искусства:   живопись,  графика, скульптура. Художественные материалы и их выразительность в изобразительном искусстве.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Беседа о пластических искусствах: изобразительные, конструктивные, декоративные.</w:t>
      </w:r>
    </w:p>
    <w:p w:rsidR="00B72EF9" w:rsidRPr="001504C2" w:rsidRDefault="0001093C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>
        <w:rPr>
          <w:rFonts w:eastAsia="Times New Roman" w:cs="Times New Roman"/>
          <w:b/>
          <w:sz w:val="28"/>
          <w:szCs w:val="28"/>
          <w:lang w:val="ru-RU" w:eastAsia="ru-RU"/>
        </w:rPr>
        <w:t xml:space="preserve">2. Рисунок - основа </w:t>
      </w:r>
      <w:r w:rsidR="007609A3"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 xml:space="preserve">изобразительного </w:t>
      </w:r>
      <w:r w:rsidR="007609A3"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творчеств</w:t>
      </w:r>
      <w:r w:rsidR="007609A3" w:rsidRPr="001504C2">
        <w:rPr>
          <w:rFonts w:eastAsia="Times New Roman" w:cs="Times New Roman"/>
          <w:b/>
          <w:sz w:val="28"/>
          <w:szCs w:val="28"/>
          <w:lang w:val="ru-RU" w:eastAsia="ru-RU"/>
        </w:rPr>
        <w:t>а. Художественные материалы.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iCs/>
          <w:sz w:val="28"/>
          <w:szCs w:val="28"/>
          <w:lang w:val="ru-RU" w:eastAsia="ru-RU"/>
        </w:rPr>
        <w:t xml:space="preserve">Виды   графики.  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Рисунок как самостоятельное граф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ическое     произведение.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Рисунок - основа мастерства художника. Графические материалы и их выр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азительные возможности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iCs/>
          <w:sz w:val="28"/>
          <w:szCs w:val="28"/>
          <w:lang w:val="ru-RU" w:eastAsia="ru-RU"/>
        </w:rPr>
        <w:t>Значение особенности художественного материала в создании художественного образа.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Работа графическими  материалами. Навыки работы с графическими материалами.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3.</w:t>
      </w:r>
      <w:r w:rsidRPr="001504C2">
        <w:rPr>
          <w:rFonts w:eastAsia="Times New Roman" w:cs="Times New Roman"/>
          <w:b/>
          <w:bCs/>
          <w:spacing w:val="-2"/>
          <w:sz w:val="28"/>
          <w:szCs w:val="28"/>
          <w:lang w:val="ru-RU" w:eastAsia="ru-RU"/>
        </w:rPr>
        <w:t xml:space="preserve">Линия   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 xml:space="preserve">и 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 xml:space="preserve">ее  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выразительные   воз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можности. Ритм линий. 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Выразительные   свойства линии,  виды  и  характер линии. Условность и образность  линейного   изображения. Ритм линий, ритмическая организация  листа.   Роль ритма в создании образа. Линейные рисунки А. Матисса,  П. Пикассо,  В. Серова.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Графические упражнения (линией, штрихом, пятном, силуэтом и др.).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4.</w:t>
      </w:r>
      <w:r w:rsidRPr="001504C2">
        <w:rPr>
          <w:rFonts w:cs="Times New Roman"/>
          <w:b/>
          <w:sz w:val="28"/>
          <w:szCs w:val="28"/>
          <w:lang w:val="ru-RU" w:eastAsia="ja-JP"/>
        </w:rPr>
        <w:t xml:space="preserve"> Пятно как средство выражения. Композиция как ритм пятен. 1 час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lastRenderedPageBreak/>
        <w:t xml:space="preserve">Пятно в изобразительном </w:t>
      </w:r>
      <w:r w:rsidRPr="001504C2">
        <w:rPr>
          <w:rFonts w:eastAsia="Times New Roman" w:cs="Times New Roman"/>
          <w:spacing w:val="-3"/>
          <w:sz w:val="28"/>
          <w:szCs w:val="28"/>
          <w:lang w:val="ru-RU" w:eastAsia="ru-RU"/>
        </w:rPr>
        <w:t xml:space="preserve">искусстве. Роль пятна в 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изображении и его выра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зительные возможности.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Тон и тональные отношен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ия. Тональная шкала.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Композиция листа. Ритм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пятен. Доминирующее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пятно. Линия и пятно.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Графические рисунки Ф. Васильева, И. Левитана; черно-белая графика А. Остроумовой-Лебедевой.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Работа  живописными материалами; цветовая растяжка.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5.</w:t>
      </w:r>
      <w:r w:rsidRPr="001504C2">
        <w:rPr>
          <w:rFonts w:cs="Times New Roman"/>
          <w:b/>
          <w:sz w:val="28"/>
          <w:szCs w:val="28"/>
          <w:lang w:val="ru-RU" w:eastAsia="ja-JP"/>
        </w:rPr>
        <w:t>Цвет. Основы цветоведения. 1 час</w:t>
      </w:r>
    </w:p>
    <w:p w:rsidR="00B72EF9" w:rsidRPr="001504C2" w:rsidRDefault="007609A3" w:rsidP="009F020F">
      <w:pPr>
        <w:pStyle w:val="Standard"/>
        <w:shd w:val="clear" w:color="auto" w:fill="FFFFFF"/>
        <w:spacing w:before="5"/>
        <w:ind w:right="10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Основные и составные цвета. Дополнительные цвета. Цветовой круг. Теп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лые и холодные цвета.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Цветовой контраст. Насыщенность цвета и его светлота.</w:t>
      </w:r>
    </w:p>
    <w:p w:rsidR="00B72EF9" w:rsidRPr="001504C2" w:rsidRDefault="007609A3" w:rsidP="009F020F">
      <w:pPr>
        <w:pStyle w:val="Standard"/>
        <w:shd w:val="clear" w:color="auto" w:fill="FFFFFF"/>
        <w:ind w:right="19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Изучение свойств цвета. Механическое смешение цветов.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Выполнение упражнений на взаимодействие цветовых пятен.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6.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 xml:space="preserve"> Цвет в произведениях живописи. 1 час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Эмоциональное восприятие цвета человеком. Цвет как выразительное средство в пространственном искусстве. Классификация цветов. Цветовые отношения.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Рисование с натуры, по памяти, по представлению, с таблиц; палитра осенних цветов.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7.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Объемн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ыеизоб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ражения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в скульптуре. 1 час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Выразительные возможности объемного изображения. Связь объема с окружающим пространством и освещением. Художественные материалы в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скульптуре:глина,металл,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дерево и др., их выразительные возможности. Произведения анималистического жанра В. Вата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гина, В. Серова.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Лепка. Создание объемных изображений животных в разных материалах.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pacing w:val="-3"/>
          <w:sz w:val="28"/>
          <w:szCs w:val="28"/>
          <w:lang w:val="ru-RU" w:eastAsia="ru-RU"/>
        </w:rPr>
        <w:t xml:space="preserve">8. Основы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языка 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изображ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ения. 1 час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Обобщение материала: виды изобразительного искусства, виды графики,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художественные материал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ы и их выразительные возможности, художественное творчество и худ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ожественное восприятие,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зрительские умения.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Выставка. Обсуждение художественных особенностей работ.</w:t>
      </w:r>
    </w:p>
    <w:p w:rsidR="00B72EF9" w:rsidRPr="001504C2" w:rsidRDefault="007609A3" w:rsidP="00F45518">
      <w:pPr>
        <w:pStyle w:val="Standard"/>
        <w:ind w:firstLine="567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eastAsia="ru-RU"/>
        </w:rPr>
        <w:t>II</w:t>
      </w:r>
      <w:r w:rsidR="009F020F"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.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«Мир </w:t>
      </w:r>
      <w:r w:rsidR="0001093C">
        <w:rPr>
          <w:rFonts w:eastAsia="Times New Roman" w:cs="Times New Roman"/>
          <w:b/>
          <w:sz w:val="28"/>
          <w:szCs w:val="28"/>
          <w:lang w:val="ru-RU" w:eastAsia="ru-RU"/>
        </w:rPr>
        <w:t>наших вещей. Натюрморт» (8 ч.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)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pacing w:val="-3"/>
          <w:sz w:val="28"/>
          <w:szCs w:val="28"/>
          <w:lang w:val="ru-RU" w:eastAsia="ru-RU"/>
        </w:rPr>
        <w:t>9. Реальность и фантазия в творчестве художника. 1 час</w:t>
      </w:r>
    </w:p>
    <w:p w:rsidR="00B72EF9" w:rsidRPr="001504C2" w:rsidRDefault="007609A3" w:rsidP="009F020F">
      <w:pPr>
        <w:pStyle w:val="Standard"/>
        <w:ind w:firstLine="567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Во все времена человек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создавал изображения ок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ружающего его мира.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Изображение как позна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ние окружающего мира и отношения к нему челове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ка. Реальность и фантазия в творческой деятельности художника. Вырази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тельные средства и прави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ла изображения.</w:t>
      </w:r>
    </w:p>
    <w:p w:rsidR="00B72EF9" w:rsidRPr="001504C2" w:rsidRDefault="009F020F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Беседа о творчестве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художников. Натюрморт в живописи, графике, скульптуре. Видео путешествие в Русский музей.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10.</w:t>
      </w:r>
      <w:r w:rsidRPr="001504C2">
        <w:rPr>
          <w:rFonts w:eastAsia="Times New Roman" w:cs="Times New Roman"/>
          <w:b/>
          <w:spacing w:val="-3"/>
          <w:sz w:val="28"/>
          <w:szCs w:val="28"/>
          <w:lang w:val="ru-RU" w:eastAsia="ru-RU"/>
        </w:rPr>
        <w:t xml:space="preserve"> Изображение предметного мира. Натюрморт. 1 час</w:t>
      </w:r>
    </w:p>
    <w:p w:rsidR="00B72EF9" w:rsidRPr="001504C2" w:rsidRDefault="007609A3" w:rsidP="0001305B">
      <w:pPr>
        <w:pStyle w:val="Standard"/>
        <w:shd w:val="clear" w:color="auto" w:fill="FFFFFF"/>
        <w:ind w:right="10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Многообразие форм изо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бражения мира вещей в истории искусства. О чём рассказывают изображения пещей. Появление жанра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натюрморта. Натюрморт в истории    искусства.    Натюрморт в живописи, гр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афике, скульптуре. Плоскостное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изображение и его место в истории искусства. Повествовательность   плоских рисунков. </w:t>
      </w:r>
      <w:r w:rsidR="009F020F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Рисование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натюрморта.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11.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Понятие формы, Многообразие </w:t>
      </w:r>
      <w:r w:rsidR="009F020F"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 xml:space="preserve">форм </w:t>
      </w:r>
      <w:r w:rsidRPr="001504C2">
        <w:rPr>
          <w:rFonts w:eastAsia="Times New Roman" w:cs="Times New Roman"/>
          <w:b/>
          <w:bCs/>
          <w:spacing w:val="-1"/>
          <w:sz w:val="28"/>
          <w:szCs w:val="28"/>
          <w:lang w:val="ru-RU" w:eastAsia="ru-RU"/>
        </w:rPr>
        <w:t>ок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ружаю</w:t>
      </w:r>
      <w:r w:rsidR="009F020F" w:rsidRPr="001504C2">
        <w:rPr>
          <w:rFonts w:eastAsia="Times New Roman" w:cs="Times New Roman"/>
          <w:b/>
          <w:bCs/>
          <w:spacing w:val="-3"/>
          <w:sz w:val="28"/>
          <w:szCs w:val="28"/>
          <w:lang w:val="ru-RU" w:eastAsia="ru-RU"/>
        </w:rPr>
        <w:t xml:space="preserve">щего </w:t>
      </w:r>
      <w:r w:rsidRPr="001504C2">
        <w:rPr>
          <w:rFonts w:eastAsia="Times New Roman" w:cs="Times New Roman"/>
          <w:b/>
          <w:bCs/>
          <w:spacing w:val="-3"/>
          <w:sz w:val="28"/>
          <w:szCs w:val="28"/>
          <w:lang w:val="ru-RU" w:eastAsia="ru-RU"/>
        </w:rPr>
        <w:t>ми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ра. 1час</w:t>
      </w:r>
    </w:p>
    <w:p w:rsidR="00B72EF9" w:rsidRPr="001504C2" w:rsidRDefault="009F020F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Понятие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 формы.   Линейные, плоскостные и объёмные формы. Геометрические тела, которые составляют    основу    всего многообразия форм.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Рисование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н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атюрморта.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12.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 xml:space="preserve">Изображение </w:t>
      </w:r>
      <w:r w:rsidRPr="001504C2">
        <w:rPr>
          <w:rFonts w:eastAsia="Times New Roman" w:cs="Times New Roman"/>
          <w:b/>
          <w:bCs/>
          <w:spacing w:val="-5"/>
          <w:sz w:val="28"/>
          <w:szCs w:val="28"/>
          <w:lang w:val="ru-RU" w:eastAsia="ru-RU"/>
        </w:rPr>
        <w:t xml:space="preserve">объёма </w:t>
      </w:r>
      <w:r w:rsidRPr="001504C2">
        <w:rPr>
          <w:rFonts w:eastAsia="Times New Roman" w:cs="Times New Roman"/>
          <w:b/>
          <w:spacing w:val="-5"/>
          <w:sz w:val="28"/>
          <w:szCs w:val="28"/>
          <w:lang w:val="ru-RU" w:eastAsia="ru-RU"/>
        </w:rPr>
        <w:t xml:space="preserve">на 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 xml:space="preserve">плоскости и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линейная 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перспек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тива.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lastRenderedPageBreak/>
        <w:t xml:space="preserve">Плоскость и объём. Перспектива как способ изображения   на   плоскости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предметов в пространстве.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>Правила объемного и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зображения геометрических тел с натуры. Композиция на плоскости.</w:t>
      </w:r>
      <w:r w:rsidR="009F020F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Рисование натюрморта 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из гипсовых тел.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13.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Освещение. Свет и тень. 1час</w:t>
      </w:r>
    </w:p>
    <w:p w:rsidR="00B72EF9" w:rsidRPr="001504C2" w:rsidRDefault="009F020F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Освещение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как  средство выявления  объёма   предмета.   Источник   освеще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ния. Понятие </w:t>
      </w:r>
      <w:r w:rsidR="007609A3"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«свет»,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«блик», «полутень», «собственная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тень»,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 «рефлекс», «падающая тень». Свет как средство организации композиции в картине. 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Зарисовки 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геометрических тел из гипса.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14.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Натюр</w:t>
      </w:r>
      <w:r w:rsidRPr="001504C2">
        <w:rPr>
          <w:rFonts w:eastAsia="Times New Roman" w:cs="Times New Roman"/>
          <w:b/>
          <w:bCs/>
          <w:spacing w:val="-1"/>
          <w:sz w:val="28"/>
          <w:szCs w:val="28"/>
          <w:lang w:val="ru-RU" w:eastAsia="ru-RU"/>
        </w:rPr>
        <w:t xml:space="preserve">морт 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 xml:space="preserve">в 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графике.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Графическое изображение натюрмортов.     Композиция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и образный строй в натюрморте: ритм пятен, пропорций,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движение   и покой, случайность и порядок. Натюрморт как выражение художником своих переживаний и представлений    об   окружающем его мире. Материалы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и инструменты художника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>и выразительность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худо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жественных техник. Твор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чество А. Дюрера, В. Фаворского. 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Рисование   графического натюрморта с натуры.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15. Цвет в натюрморте.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Цвет в живописи и богатство   его   выразительных 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возможностей.   Собствен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ный цвет предмета (локальный) и цвет в живописи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(обусловленный). Цветовая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 организация натюрморта - ритм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цвето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вых    пят</w:t>
      </w:r>
      <w:r w:rsidR="009F020F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ен: И.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Машков,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«Синие   сливы»; А.Ма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тисс,</w:t>
      </w:r>
      <w:r w:rsidR="009F020F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 «Красные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рыбки»;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К.Петров-Водкин,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«Утренний          натюрморт»,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«Скрипка».      Выражение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>цветом в натюрморте настроений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и переживаний художника.</w:t>
      </w:r>
    </w:p>
    <w:p w:rsidR="00B72EF9" w:rsidRPr="001504C2" w:rsidRDefault="009F020F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Рисование   живописного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натюрморта, выражающего эмоциональное состояние.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16. Выразительные возможности на</w:t>
      </w:r>
      <w:r w:rsidR="009F020F" w:rsidRPr="001504C2">
        <w:rPr>
          <w:rFonts w:eastAsia="Times New Roman" w:cs="Times New Roman"/>
          <w:b/>
          <w:sz w:val="28"/>
          <w:szCs w:val="28"/>
          <w:lang w:val="ru-RU" w:eastAsia="ru-RU"/>
        </w:rPr>
        <w:t>т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юрморта. 1 час</w:t>
      </w:r>
    </w:p>
    <w:p w:rsidR="00B72EF9" w:rsidRPr="001504C2" w:rsidRDefault="009F020F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Предметный мир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в   изо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бразительном    искусстве.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Выражение в натюрморте переживаний    и   мыслей художника, его представ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лений    и    представлений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людей его эпохи об окружающем мире и о самих себе. Натюрморт в искусстве </w:t>
      </w:r>
      <w:r w:rsidR="007609A3" w:rsidRPr="001504C2">
        <w:rPr>
          <w:rFonts w:eastAsia="Times New Roman" w:cs="Times New Roman"/>
          <w:sz w:val="28"/>
          <w:szCs w:val="28"/>
          <w:lang w:eastAsia="ru-RU"/>
        </w:rPr>
        <w:t>XIX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-</w:t>
      </w:r>
      <w:r w:rsidR="007609A3" w:rsidRPr="001504C2">
        <w:rPr>
          <w:rFonts w:eastAsia="Times New Roman" w:cs="Times New Roman"/>
          <w:sz w:val="28"/>
          <w:szCs w:val="28"/>
          <w:lang w:eastAsia="ru-RU"/>
        </w:rPr>
        <w:t>XX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 веков. Натюрморт    и    выражение 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творческой   индивидуаль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ности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  художника.    Зрительный ряд: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 И. Грабарь, 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«Неприбр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анный стол»; И. Машков, 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«Хлебы»;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Н. Сапунов, «Ваза, Цветы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и 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фрукты».   Натюрм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орты В. Ван-Гога,</w:t>
      </w:r>
      <w:r w:rsidR="00F45518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 К. Моне 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и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П. Сезанна</w:t>
      </w:r>
    </w:p>
    <w:p w:rsidR="00B72EF9" w:rsidRPr="001504C2" w:rsidRDefault="009F020F" w:rsidP="00F45518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Рисование   живописного 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натюрморта - «натюрморт-автопортрет».</w:t>
      </w:r>
    </w:p>
    <w:p w:rsidR="00B72EF9" w:rsidRPr="001504C2" w:rsidRDefault="007609A3" w:rsidP="0001305B">
      <w:pPr>
        <w:pStyle w:val="Standard"/>
        <w:ind w:firstLine="567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eastAsia="ru-RU"/>
        </w:rPr>
        <w:t>III</w:t>
      </w:r>
      <w:r w:rsidR="009F020F"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.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«Вглядываясь в человека. Портрет» </w:t>
      </w:r>
      <w:r w:rsidR="006B4AAD" w:rsidRPr="001504C2">
        <w:rPr>
          <w:rFonts w:eastAsia="Times New Roman" w:cs="Times New Roman"/>
          <w:b/>
          <w:sz w:val="28"/>
          <w:szCs w:val="28"/>
          <w:lang w:val="ru-RU" w:eastAsia="ru-RU"/>
        </w:rPr>
        <w:t>(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10 часов</w:t>
      </w:r>
      <w:r w:rsidR="006B4AAD" w:rsidRPr="001504C2">
        <w:rPr>
          <w:rFonts w:eastAsia="Times New Roman" w:cs="Times New Roman"/>
          <w:b/>
          <w:sz w:val="28"/>
          <w:szCs w:val="28"/>
          <w:lang w:val="ru-RU" w:eastAsia="ru-RU"/>
        </w:rPr>
        <w:t>)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17.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Образ человека-главная 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тема    ис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кусства.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Портрет как образ опред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елённого   реального   че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ловека. История развития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жанра.   Изображение   че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ловека в искусстве разных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эпох. Проблема сходства в портрете.    Выражение    в портретном   изображении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>характера   человека,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его внутреннего мира.  Вели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кие      художники-портре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тисты: Рембрант, Ф. Роко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тов, В.Боровиковский,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Д. Левицкий, И. Репин.</w:t>
      </w:r>
      <w:r w:rsidRPr="001504C2">
        <w:rPr>
          <w:rFonts w:cs="Times New Roman"/>
          <w:sz w:val="28"/>
          <w:szCs w:val="28"/>
          <w:lang w:val="ru-RU" w:eastAsia="ja-JP"/>
        </w:rPr>
        <w:t xml:space="preserve"> Беседа «образ человека в портрете».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18. Конструкция головы 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 xml:space="preserve">человека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и её пропорции. 1 час</w:t>
      </w:r>
    </w:p>
    <w:p w:rsidR="00B72EF9" w:rsidRPr="001504C2" w:rsidRDefault="009F020F" w:rsidP="0001305B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Закономерности в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конструкции головы человека. Большая   цельная   форма головы и её части. Пропорции    лица    человека. Средняя линия симметрии лица. Величина и форма глаз, носа, расположение и формата.</w:t>
      </w:r>
      <w:r w:rsidRPr="001504C2">
        <w:rPr>
          <w:rFonts w:cs="Times New Roman"/>
          <w:sz w:val="28"/>
          <w:szCs w:val="28"/>
          <w:lang w:val="ru-RU" w:eastAsia="ja-JP"/>
        </w:rPr>
        <w:t xml:space="preserve"> Выполнение портрета в технике </w:t>
      </w:r>
      <w:r w:rsidR="007609A3" w:rsidRPr="001504C2">
        <w:rPr>
          <w:rFonts w:cs="Times New Roman"/>
          <w:sz w:val="28"/>
          <w:szCs w:val="28"/>
          <w:lang w:val="ru-RU" w:eastAsia="ja-JP"/>
        </w:rPr>
        <w:t>аппликация.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19. Изображение головы человека в пространстве.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Соотношение лицевой и черепной частей головы. Индивидуальные особенности черт лица. </w:t>
      </w:r>
      <w:r w:rsidRPr="001504C2">
        <w:rPr>
          <w:rFonts w:cs="Times New Roman"/>
          <w:sz w:val="28"/>
          <w:szCs w:val="28"/>
          <w:lang w:val="ru-RU" w:eastAsia="ja-JP"/>
        </w:rPr>
        <w:t>Зарисовки объемной конструкции головы.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lastRenderedPageBreak/>
        <w:t>20.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Портрет в скульптуре.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Человек - основной предмет       изображения       в скульптуре.     Материалы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скульптуры.     Скульптур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ный   портрет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в   истории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искусства. Выразительные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возможности скульптуры.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Характер человека и образ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эпохи    в    скульптурном портрете.    Скульптурные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портреты В. И. Мухиной и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С. Т. Коненкова.</w:t>
      </w:r>
      <w:r w:rsidRPr="001504C2">
        <w:rPr>
          <w:rFonts w:cs="Times New Roman"/>
          <w:sz w:val="28"/>
          <w:szCs w:val="28"/>
          <w:lang w:val="ru-RU" w:eastAsia="ja-JP"/>
        </w:rPr>
        <w:t xml:space="preserve"> Создание скульптурного портрета литературного героя.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21.Графический портретный рисунок.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Образ человека в графическом портрете. Индивидуальные особенности, характер, настроение в графическом портрете. Расположение портрета на листе. Роль выразительности графических материалов.</w:t>
      </w:r>
    </w:p>
    <w:p w:rsidR="0001305B" w:rsidRPr="001504C2" w:rsidRDefault="007609A3" w:rsidP="00F45518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 w:eastAsia="ja-JP"/>
        </w:rPr>
      </w:pPr>
      <w:r w:rsidRPr="001504C2">
        <w:rPr>
          <w:rFonts w:cs="Times New Roman"/>
          <w:sz w:val="28"/>
          <w:szCs w:val="28"/>
          <w:lang w:val="ru-RU" w:eastAsia="ja-JP"/>
        </w:rPr>
        <w:t>Рисование  (набросок)  одноклассников.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22. Сатирические образы 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человека.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Правда   жизни   и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язык     искусства.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Художественное </w:t>
      </w:r>
      <w:r w:rsidRPr="001504C2">
        <w:rPr>
          <w:rFonts w:eastAsia="Times New Roman" w:cs="Times New Roman"/>
          <w:spacing w:val="-3"/>
          <w:sz w:val="28"/>
          <w:szCs w:val="28"/>
          <w:lang w:val="ru-RU" w:eastAsia="ru-RU"/>
        </w:rPr>
        <w:t xml:space="preserve">преувеличение.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Отбор  деталей  и обострение      образа.     Сатирические образы в ис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кусстве.    Карикат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ура.   Дружеский 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шарж,    сатириче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ские         рисунки В. Дени,    Д. Кардовского.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Создание сатирических образов литературных героев.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23.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Образные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возможности освещения в портрете.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Изменение образа человека при различном освещении.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 Постоянство фор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мы   и   изменение её восприятия. Свет,   направленный сверху,  сни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зу,   сбоку,   рассе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янный  свет,   изображение   против света,     контраст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ность освещения.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Рисование  головы человека в различном освещении.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24.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>Роль цвета в портрете.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Цвет 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как   средство   выражения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настроения   и   характера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героя.   Живописная   фак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тура.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Рисование   живописного портрета  литературного героя или одноклассников.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25.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>Великие портретисты прошлого.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Роль и место живописного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портрета в истории искусства.  Обобщенный  образ человека в живописи Воз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рождения,    в </w:t>
      </w:r>
      <w:r w:rsidRPr="001504C2">
        <w:rPr>
          <w:rFonts w:eastAsia="Times New Roman" w:cs="Times New Roman"/>
          <w:spacing w:val="-1"/>
          <w:sz w:val="28"/>
          <w:szCs w:val="28"/>
          <w:lang w:eastAsia="ru-RU"/>
        </w:rPr>
        <w:t>XVII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-</w:t>
      </w:r>
      <w:r w:rsidRPr="001504C2">
        <w:rPr>
          <w:rFonts w:eastAsia="Times New Roman" w:cs="Times New Roman"/>
          <w:spacing w:val="-1"/>
          <w:sz w:val="28"/>
          <w:szCs w:val="28"/>
          <w:lang w:eastAsia="ru-RU"/>
        </w:rPr>
        <w:t>XIX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веках, в </w:t>
      </w:r>
      <w:r w:rsidRPr="001504C2">
        <w:rPr>
          <w:rFonts w:eastAsia="Times New Roman" w:cs="Times New Roman"/>
          <w:sz w:val="28"/>
          <w:szCs w:val="28"/>
          <w:lang w:eastAsia="ru-RU"/>
        </w:rPr>
        <w:t>XX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веке. Композиция в парадном и лириче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ском портрете. </w:t>
      </w:r>
      <w:r w:rsidRPr="001504C2">
        <w:rPr>
          <w:rFonts w:eastAsia="Times New Roman" w:cs="Times New Roman"/>
          <w:spacing w:val="-3"/>
          <w:sz w:val="28"/>
          <w:szCs w:val="28"/>
          <w:lang w:val="ru-RU" w:eastAsia="ru-RU"/>
        </w:rPr>
        <w:t>Роль   рук   в   ра</w:t>
      </w:r>
      <w:r w:rsidR="009F020F" w:rsidRPr="001504C2">
        <w:rPr>
          <w:rFonts w:eastAsia="Times New Roman" w:cs="Times New Roman"/>
          <w:spacing w:val="-3"/>
          <w:sz w:val="28"/>
          <w:szCs w:val="28"/>
          <w:lang w:val="ru-RU" w:eastAsia="ru-RU"/>
        </w:rPr>
        <w:t>с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крытии образа</w:t>
      </w:r>
      <w:r w:rsidRPr="001504C2">
        <w:rPr>
          <w:rFonts w:eastAsia="Times New Roman" w:cs="Times New Roman"/>
          <w:spacing w:val="-7"/>
          <w:sz w:val="28"/>
          <w:szCs w:val="28"/>
          <w:lang w:val="ru-RU" w:eastAsia="ru-RU"/>
        </w:rPr>
        <w:t xml:space="preserve"> портретируемого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Портре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>т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ы   Леонардо   да   Винчи,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Рафаэля    Санти,    Ф. Рокотова,   В. Боровиковского, О. Кипренского, В. Серова, М. Врубеля.</w:t>
      </w:r>
      <w:r w:rsidRPr="001504C2">
        <w:rPr>
          <w:rFonts w:cs="Times New Roman"/>
          <w:sz w:val="28"/>
          <w:szCs w:val="28"/>
          <w:lang w:val="ru-RU" w:eastAsia="ja-JP"/>
        </w:rPr>
        <w:t>Рисование  автопортрета.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26.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Портрет в изобразительном искусстве </w:t>
      </w:r>
      <w:r w:rsidRPr="001504C2">
        <w:rPr>
          <w:rFonts w:eastAsia="Times New Roman" w:cs="Times New Roman"/>
          <w:b/>
          <w:spacing w:val="-4"/>
          <w:sz w:val="28"/>
          <w:szCs w:val="28"/>
          <w:lang w:eastAsia="ru-RU"/>
        </w:rPr>
        <w:t>XX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века.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Особенности и развитие портретного образа  и изображения человека в  20-м веке. Знаменитые мастера европейского изобразительного искусства  (П. Пикассо, А. Матисс, С. Дали, др.)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Роль и место портрета в отечественном искусстве. Стремление выразить эпоху в портрете , сложность внутреннего мира человека с переживаниями, чувствами, красоту молодости.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Беседа о творчестве  художников портретистов. Видео путешествие в Русский музей.</w:t>
      </w:r>
    </w:p>
    <w:p w:rsidR="00B72EF9" w:rsidRPr="001504C2" w:rsidRDefault="007609A3" w:rsidP="009F020F">
      <w:pPr>
        <w:pStyle w:val="Standard"/>
        <w:ind w:firstLine="567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eastAsia="ru-RU"/>
        </w:rPr>
        <w:t>IV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. «Человек и пространство. Пейзаж»  </w:t>
      </w:r>
      <w:r w:rsidR="00FF3D01" w:rsidRPr="001504C2">
        <w:rPr>
          <w:rFonts w:eastAsia="Times New Roman" w:cs="Times New Roman"/>
          <w:b/>
          <w:sz w:val="28"/>
          <w:szCs w:val="28"/>
          <w:lang w:val="ru-RU" w:eastAsia="ru-RU"/>
        </w:rPr>
        <w:t>(</w:t>
      </w:r>
      <w:r w:rsidR="006C69C3">
        <w:rPr>
          <w:rFonts w:eastAsia="Times New Roman" w:cs="Times New Roman"/>
          <w:b/>
          <w:sz w:val="28"/>
          <w:szCs w:val="28"/>
          <w:lang w:val="ru-RU" w:eastAsia="ru-RU"/>
        </w:rPr>
        <w:t>8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часов</w:t>
      </w:r>
      <w:r w:rsidR="00FF3D01" w:rsidRPr="001504C2">
        <w:rPr>
          <w:rFonts w:eastAsia="Times New Roman" w:cs="Times New Roman"/>
          <w:b/>
          <w:sz w:val="28"/>
          <w:szCs w:val="28"/>
          <w:lang w:val="ru-RU" w:eastAsia="ru-RU"/>
        </w:rPr>
        <w:t>)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27.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Жанры в изобразительном искусстве. 1 час 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Жанры в изобразительном искусстве: Натюрморт, портрет, пейзаж, бытовой жанр, исторический. Понятие «жанр» в изобразительном искусстве отвечает на вопрос, что изображено. То, что этим хотел сказать художник. </w:t>
      </w:r>
      <w:r w:rsidR="009F020F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Беседа о 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жанрах в изобразительном искусстве, творчестве   выдающихся художников. Видео путешествие в Русский музей.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28-29.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Изображение пространства. Правила построения перспективы. 2 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lastRenderedPageBreak/>
        <w:t>часа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Виды перспективы в изобразительном искусстве. Вид перспективы как средство выражения, вызванное определёнными задачами. Отсутствие изображения пространства в искусстве Древнего Египта. Движение фигур в пространстве. Ракурс в искусстве Древней Греции.  Понятие точки зрения. Перспектива как изобразительная грамота.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Перспектива как учение о способах передачи глубины пространства. Уменьшение и удалённых предметов – перспективные сокращения. </w:t>
      </w:r>
      <w:r w:rsidRPr="001504C2">
        <w:rPr>
          <w:rFonts w:eastAsia="Times New Roman" w:cs="Times New Roman"/>
          <w:i/>
          <w:sz w:val="28"/>
          <w:szCs w:val="28"/>
          <w:lang w:val="ru-RU" w:eastAsia="ru-RU"/>
        </w:rPr>
        <w:t>«Архитектурный пейзаж»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Плоскость картины. Точка зрения. Горизонт и его высота. Точка схода.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Законы линейной перспективы. Виды ИЗО, в которых прослеживается пейзаж. Правила воздушной перспективы и изменения контрастности.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Изготовление «сетки Альберти» и исследование правил перспективы.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Изображение воздушной перспективы.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30.Пейзаж – большой мир. Организация изображаемого пространства.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Пейзаж как самостоятельный жанр в искусстве. Превращение пустоты в древний китайский пейзаж. Огромный и легендарный мир. Колорит как средство решения образа пейзажа, как одно из ведущих средств выразительности.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Значение колорита  в разные исторические периоды развития жанра пейзажа.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Эпический и романтический пейзаж Европы. Роль выбора формата. Высота горизонта. Пейзажный жанр  (героический, романтический, реалистический).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Гамма минорная, мажорная. Классицизм, романтизм, импрессионизм.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Тематическое рисование: изображение многопланового пейзажа.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31.Пейзаж – настроение. Природа и художник. </w:t>
      </w:r>
      <w:r w:rsidR="0001305B"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Пейзаж в русской живописи.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Природа как отклик переживаний художника. Многообразие форм и красок окружающего мира. Изменчивость состояния природы в течение суток.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Значение линии, пятна. Роль колорита в пейзаже. Освещение в природе.</w:t>
      </w:r>
    </w:p>
    <w:p w:rsidR="00B72EF9" w:rsidRPr="001504C2" w:rsidRDefault="007609A3" w:rsidP="0001305B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Красота разных состояний в природе: утро, вечер, сумрак, туман, полдень.</w:t>
      </w:r>
      <w:r w:rsidR="0001305B"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Образ природы в произведения А. Венецианова. Эпический образ России в произведениях  И. Шишкина. Пейзажная живопись И. Левитана.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Рисование  живописного пейзажа настроения.</w:t>
      </w:r>
    </w:p>
    <w:p w:rsidR="00B72EF9" w:rsidRPr="001504C2" w:rsidRDefault="0001305B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32</w:t>
      </w:r>
      <w:r w:rsidR="00265DD0"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.</w:t>
      </w:r>
      <w:r w:rsidR="007609A3"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Пейзаж в графике. Городской пейзаж. </w:t>
      </w:r>
      <w:r w:rsidR="00265DD0"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>1</w:t>
      </w:r>
      <w:r w:rsidR="007609A3"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Графические зарисовки  и наброски пейзажей в творчестве известных художников.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Выразительность графических образов мастеров.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Печатная графика. 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Понимание красоты природы художниками разных исторических периодов. Разные образы города в истории искусства и в Российском искусстве 20 века.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 w:eastAsia="ja-JP"/>
        </w:rPr>
      </w:pPr>
      <w:r w:rsidRPr="001504C2">
        <w:rPr>
          <w:rFonts w:cs="Times New Roman"/>
          <w:sz w:val="28"/>
          <w:szCs w:val="28"/>
          <w:lang w:val="ru-RU" w:eastAsia="ja-JP"/>
        </w:rPr>
        <w:t>Рисование  городского  пейзажа в графике.</w:t>
      </w:r>
    </w:p>
    <w:p w:rsidR="00265DD0" w:rsidRPr="001504C2" w:rsidRDefault="00265DD0" w:rsidP="00265DD0">
      <w:pPr>
        <w:pStyle w:val="Standard"/>
        <w:ind w:firstLine="567"/>
        <w:jc w:val="both"/>
        <w:rPr>
          <w:rFonts w:cs="Times New Roman"/>
          <w:b/>
          <w:sz w:val="28"/>
          <w:szCs w:val="28"/>
          <w:lang w:val="ru-RU" w:eastAsia="ja-JP"/>
        </w:rPr>
      </w:pPr>
      <w:r w:rsidRPr="001504C2">
        <w:rPr>
          <w:rFonts w:cs="Times New Roman"/>
          <w:b/>
          <w:sz w:val="28"/>
          <w:szCs w:val="28"/>
          <w:lang w:val="ru-RU" w:eastAsia="ja-JP"/>
        </w:rPr>
        <w:t>33. Промежуточная аттестация в форме тестирования. 1 час.</w:t>
      </w:r>
    </w:p>
    <w:p w:rsidR="00B72EF9" w:rsidRPr="001504C2" w:rsidRDefault="007609A3" w:rsidP="006C69C3">
      <w:pPr>
        <w:pStyle w:val="Standard"/>
        <w:shd w:val="clear" w:color="auto" w:fill="FFFFFF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3</w:t>
      </w:r>
      <w:r w:rsidR="0001305B"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4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Выразительные возможности изобрази</w:t>
      </w:r>
      <w:r w:rsidR="006C69C3">
        <w:rPr>
          <w:rFonts w:eastAsia="Times New Roman" w:cs="Times New Roman"/>
          <w:b/>
          <w:sz w:val="28"/>
          <w:szCs w:val="28"/>
          <w:lang w:val="ru-RU" w:eastAsia="ru-RU"/>
        </w:rPr>
        <w:t>тельного искусства. (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обобщение темы).  </w:t>
      </w:r>
      <w:r w:rsidRPr="001504C2">
        <w:rPr>
          <w:rFonts w:cs="Times New Roman"/>
          <w:b/>
          <w:sz w:val="28"/>
          <w:szCs w:val="28"/>
          <w:lang w:val="ru-RU" w:eastAsia="ja-JP"/>
        </w:rPr>
        <w:t xml:space="preserve">Викторина. «Музеи </w:t>
      </w:r>
      <w:r w:rsidR="006C69C3">
        <w:rPr>
          <w:rFonts w:cs="Times New Roman"/>
          <w:b/>
          <w:sz w:val="28"/>
          <w:szCs w:val="28"/>
          <w:lang w:val="ru-RU" w:eastAsia="ja-JP"/>
        </w:rPr>
        <w:t>изобразительного искусства».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 w:eastAsia="ja-JP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Обобщение материала учебного года. Роль изобразительного искусства в жизни людей. Язык изобразительного искусства. Изобразительное произведение как диалог межу художником и зрителем.  Творческие возможности зрения. </w:t>
      </w:r>
      <w:r w:rsidRPr="001504C2">
        <w:rPr>
          <w:rFonts w:cs="Times New Roman"/>
          <w:sz w:val="28"/>
          <w:szCs w:val="28"/>
          <w:lang w:val="ru-RU" w:eastAsia="ja-JP"/>
        </w:rPr>
        <w:t>Беседа о выразительных возможностях изобразительного искусства. Викторина. «Музеи изобразительного искусства».</w:t>
      </w:r>
    </w:p>
    <w:p w:rsidR="009F020F" w:rsidRPr="001504C2" w:rsidRDefault="009F020F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 w:eastAsia="ja-JP"/>
        </w:rPr>
      </w:pPr>
    </w:p>
    <w:p w:rsidR="009F020F" w:rsidRPr="001504C2" w:rsidRDefault="009F020F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</w:p>
    <w:p w:rsidR="00486E6D" w:rsidRDefault="007609A3" w:rsidP="00486E6D">
      <w:pPr>
        <w:pStyle w:val="Standard"/>
        <w:tabs>
          <w:tab w:val="left" w:pos="8925"/>
        </w:tabs>
        <w:ind w:firstLine="567"/>
        <w:jc w:val="center"/>
        <w:rPr>
          <w:rFonts w:cs="Times New Roman"/>
          <w:b/>
          <w:sz w:val="28"/>
          <w:szCs w:val="28"/>
          <w:lang w:val="ru-RU" w:eastAsia="ja-JP"/>
        </w:rPr>
      </w:pPr>
      <w:r>
        <w:rPr>
          <w:rFonts w:cs="Times New Roman"/>
          <w:b/>
          <w:sz w:val="28"/>
          <w:szCs w:val="28"/>
          <w:lang w:val="ru-RU" w:eastAsia="ja-JP"/>
        </w:rPr>
        <w:t>Календарно</w:t>
      </w:r>
      <w:r w:rsidRPr="007609A3">
        <w:rPr>
          <w:rFonts w:cs="Times New Roman"/>
          <w:b/>
          <w:sz w:val="28"/>
          <w:szCs w:val="28"/>
          <w:lang w:val="ru-RU" w:eastAsia="ja-JP"/>
        </w:rPr>
        <w:t>-тематическ</w:t>
      </w:r>
      <w:r>
        <w:rPr>
          <w:rFonts w:cs="Times New Roman"/>
          <w:b/>
          <w:sz w:val="28"/>
          <w:szCs w:val="28"/>
          <w:lang w:val="ru-RU" w:eastAsia="ja-JP"/>
        </w:rPr>
        <w:t xml:space="preserve">ое планирование </w:t>
      </w:r>
    </w:p>
    <w:p w:rsidR="00F45518" w:rsidRDefault="007609A3" w:rsidP="00486E6D">
      <w:pPr>
        <w:pStyle w:val="Standard"/>
        <w:tabs>
          <w:tab w:val="left" w:pos="8925"/>
        </w:tabs>
        <w:ind w:firstLine="567"/>
        <w:jc w:val="center"/>
        <w:rPr>
          <w:rFonts w:cs="Times New Roman"/>
          <w:b/>
          <w:sz w:val="28"/>
          <w:szCs w:val="28"/>
          <w:lang w:val="ru-RU" w:eastAsia="ja-JP"/>
        </w:rPr>
      </w:pPr>
      <w:r>
        <w:rPr>
          <w:rFonts w:cs="Times New Roman"/>
          <w:b/>
          <w:sz w:val="28"/>
          <w:szCs w:val="28"/>
          <w:lang w:val="ru-RU" w:eastAsia="ja-JP"/>
        </w:rPr>
        <w:t>по</w:t>
      </w:r>
      <w:r w:rsidR="0001305B">
        <w:rPr>
          <w:rFonts w:cs="Times New Roman"/>
          <w:b/>
          <w:sz w:val="28"/>
          <w:szCs w:val="28"/>
          <w:lang w:val="ru-RU" w:eastAsia="ja-JP"/>
        </w:rPr>
        <w:t xml:space="preserve"> предмету</w:t>
      </w:r>
      <w:r>
        <w:rPr>
          <w:rFonts w:cs="Times New Roman"/>
          <w:b/>
          <w:sz w:val="28"/>
          <w:szCs w:val="28"/>
          <w:lang w:val="ru-RU" w:eastAsia="ja-JP"/>
        </w:rPr>
        <w:t xml:space="preserve"> Изобразительно</w:t>
      </w:r>
      <w:r w:rsidR="0001305B">
        <w:rPr>
          <w:rFonts w:cs="Times New Roman"/>
          <w:b/>
          <w:sz w:val="28"/>
          <w:szCs w:val="28"/>
          <w:lang w:val="ru-RU" w:eastAsia="ja-JP"/>
        </w:rPr>
        <w:t>е</w:t>
      </w:r>
      <w:r>
        <w:rPr>
          <w:rFonts w:cs="Times New Roman"/>
          <w:b/>
          <w:sz w:val="28"/>
          <w:szCs w:val="28"/>
          <w:lang w:val="ru-RU" w:eastAsia="ja-JP"/>
        </w:rPr>
        <w:t xml:space="preserve"> искусств</w:t>
      </w:r>
      <w:r w:rsidR="0001305B">
        <w:rPr>
          <w:rFonts w:cs="Times New Roman"/>
          <w:b/>
          <w:sz w:val="28"/>
          <w:szCs w:val="28"/>
          <w:lang w:val="ru-RU" w:eastAsia="ja-JP"/>
        </w:rPr>
        <w:t>о</w:t>
      </w:r>
      <w:r w:rsidR="001504C2">
        <w:rPr>
          <w:rFonts w:cs="Times New Roman"/>
          <w:b/>
          <w:sz w:val="28"/>
          <w:szCs w:val="28"/>
          <w:lang w:val="ru-RU" w:eastAsia="ja-JP"/>
        </w:rPr>
        <w:t xml:space="preserve"> в</w:t>
      </w:r>
      <w:r w:rsidR="00414A12">
        <w:rPr>
          <w:rFonts w:cs="Times New Roman"/>
          <w:b/>
          <w:sz w:val="28"/>
          <w:szCs w:val="28"/>
          <w:lang w:val="ru-RU" w:eastAsia="ja-JP"/>
        </w:rPr>
        <w:t xml:space="preserve"> </w:t>
      </w:r>
      <w:r w:rsidR="001504C2">
        <w:rPr>
          <w:rFonts w:cs="Times New Roman"/>
          <w:b/>
          <w:sz w:val="28"/>
          <w:szCs w:val="28"/>
          <w:lang w:val="ru-RU" w:eastAsia="ja-JP"/>
        </w:rPr>
        <w:t>6 классе</w:t>
      </w:r>
    </w:p>
    <w:p w:rsidR="00B72EF9" w:rsidRPr="007609A3" w:rsidRDefault="001504C2">
      <w:pPr>
        <w:pStyle w:val="Standard"/>
        <w:shd w:val="clear" w:color="auto" w:fill="FFFFFF"/>
        <w:spacing w:before="317"/>
        <w:ind w:right="43"/>
        <w:jc w:val="center"/>
        <w:rPr>
          <w:lang w:val="ru-RU"/>
        </w:rPr>
      </w:pPr>
      <w:r>
        <w:rPr>
          <w:rFonts w:cs="Times New Roman"/>
          <w:b/>
          <w:sz w:val="28"/>
          <w:szCs w:val="28"/>
          <w:lang w:val="ru-RU" w:eastAsia="ja-JP"/>
        </w:rPr>
        <w:t xml:space="preserve">Тема года: </w:t>
      </w:r>
      <w:r w:rsidR="0001305B">
        <w:rPr>
          <w:rFonts w:cs="Times New Roman"/>
          <w:b/>
          <w:sz w:val="28"/>
          <w:szCs w:val="28"/>
          <w:lang w:val="ru-RU" w:eastAsia="ja-JP"/>
        </w:rPr>
        <w:t>Искусство в жизни человека</w:t>
      </w:r>
    </w:p>
    <w:tbl>
      <w:tblPr>
        <w:tblW w:w="10064" w:type="dxa"/>
        <w:tblInd w:w="2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6804"/>
        <w:gridCol w:w="708"/>
        <w:gridCol w:w="851"/>
        <w:gridCol w:w="850"/>
      </w:tblGrid>
      <w:tr w:rsidR="00382197" w:rsidTr="001504C2">
        <w:trPr>
          <w:trHeight w:val="300"/>
        </w:trPr>
        <w:tc>
          <w:tcPr>
            <w:tcW w:w="851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a5"/>
              <w:jc w:val="center"/>
              <w:rPr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№</w:t>
            </w:r>
          </w:p>
          <w:p w:rsidR="00382197" w:rsidRDefault="00382197" w:rsidP="00EC5F40">
            <w:pPr>
              <w:pStyle w:val="a5"/>
              <w:jc w:val="center"/>
              <w:rPr>
                <w:b/>
                <w:bCs/>
              </w:rPr>
            </w:pPr>
            <w:r w:rsidRPr="008F53D9">
              <w:rPr>
                <w:rFonts w:ascii="Times New Roman" w:hAnsi="Times New Roman"/>
                <w:b/>
                <w:bCs/>
              </w:rPr>
              <w:t>урока</w:t>
            </w:r>
          </w:p>
        </w:tc>
        <w:tc>
          <w:tcPr>
            <w:tcW w:w="6804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a5"/>
              <w:jc w:val="center"/>
              <w:rPr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Тема</w:t>
            </w:r>
            <w:r w:rsidR="00414A12">
              <w:rPr>
                <w:rFonts w:ascii="Times New Roman" w:hAnsi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урока</w:t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:rsidR="00382197" w:rsidRPr="00382197" w:rsidRDefault="00382197" w:rsidP="00EC5F40">
            <w:pPr>
              <w:pStyle w:val="Standard"/>
              <w:jc w:val="center"/>
              <w:rPr>
                <w:rFonts w:eastAsia="Times New Roman" w:cs="Times New Roman"/>
                <w:b/>
                <w:bCs/>
                <w:lang w:val="ru-RU" w:eastAsia="ru-RU"/>
              </w:rPr>
            </w:pPr>
            <w:r>
              <w:rPr>
                <w:rFonts w:eastAsia="Times New Roman" w:cs="Times New Roman"/>
                <w:b/>
                <w:bCs/>
                <w:lang w:val="ru-RU" w:eastAsia="ru-RU"/>
              </w:rPr>
              <w:t>Кол-во часов</w:t>
            </w:r>
          </w:p>
        </w:tc>
        <w:tc>
          <w:tcPr>
            <w:tcW w:w="17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Standard"/>
              <w:jc w:val="center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Дата</w:t>
            </w:r>
          </w:p>
          <w:p w:rsidR="00382197" w:rsidRDefault="00382197" w:rsidP="00EC5F40">
            <w:pPr>
              <w:pStyle w:val="Standard"/>
              <w:jc w:val="center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проведения</w:t>
            </w:r>
          </w:p>
        </w:tc>
      </w:tr>
      <w:tr w:rsidR="00382197" w:rsidTr="001504C2">
        <w:trPr>
          <w:trHeight w:val="300"/>
        </w:trPr>
        <w:tc>
          <w:tcPr>
            <w:tcW w:w="851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a5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6804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a5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Standard"/>
              <w:jc w:val="center"/>
              <w:rPr>
                <w:rFonts w:eastAsia="Times New Roman" w:cs="Times New Roman"/>
                <w:b/>
                <w:bCs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Standard"/>
              <w:jc w:val="center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Standard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Факт</w:t>
            </w:r>
          </w:p>
        </w:tc>
      </w:tr>
      <w:tr w:rsidR="00382197" w:rsidRPr="00486E6D" w:rsidTr="001504C2">
        <w:trPr>
          <w:trHeight w:val="300"/>
        </w:trPr>
        <w:tc>
          <w:tcPr>
            <w:tcW w:w="10064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82197" w:rsidRPr="006B4AAD" w:rsidRDefault="00382197" w:rsidP="006B4AAD">
            <w:pPr>
              <w:pStyle w:val="Standard"/>
              <w:shd w:val="clear" w:color="auto" w:fill="FFFEFF"/>
              <w:ind w:left="1140"/>
              <w:jc w:val="center"/>
              <w:rPr>
                <w:lang w:val="ru-RU"/>
              </w:rPr>
            </w:pPr>
            <w:r w:rsidRPr="007609A3">
              <w:rPr>
                <w:rFonts w:cs="Times New Roman"/>
                <w:b/>
                <w:lang w:val="ru-RU" w:eastAsia="ja-JP"/>
              </w:rPr>
              <w:t>Виды изобразительного искусства и основы их образного языка (</w:t>
            </w:r>
            <w:r>
              <w:rPr>
                <w:rFonts w:cs="Times New Roman"/>
                <w:b/>
                <w:lang w:val="ru-RU" w:eastAsia="ja-JP"/>
              </w:rPr>
              <w:t>8 часов)</w:t>
            </w: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 xml:space="preserve">Изобразительное </w:t>
            </w:r>
            <w:r>
              <w:rPr>
                <w:rFonts w:eastAsia="Times New Roman" w:cs="Times New Roman"/>
                <w:lang w:val="ru-RU" w:eastAsia="ru-RU"/>
              </w:rPr>
              <w:t>искусство. Семья пластичны</w:t>
            </w:r>
            <w:r w:rsidRPr="007609A3">
              <w:rPr>
                <w:rFonts w:eastAsia="Times New Roman" w:cs="Times New Roman"/>
                <w:lang w:val="ru-RU" w:eastAsia="ru-RU"/>
              </w:rPr>
              <w:t>х искусств.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2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val="ru-RU" w:eastAsia="ru-RU"/>
              </w:rPr>
              <w:t xml:space="preserve">Рисунок – основа 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 xml:space="preserve">изобразительного 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t>творчест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lang w:val="ru-RU" w:eastAsia="ru-RU"/>
              </w:rPr>
              <w:t>ва Художественные материалы.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iCs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3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 w:rsidRPr="007609A3">
              <w:rPr>
                <w:rFonts w:eastAsia="Times New Roman" w:cs="Times New Roman"/>
                <w:bCs/>
                <w:spacing w:val="-2"/>
                <w:lang w:val="ru-RU" w:eastAsia="ru-RU"/>
              </w:rPr>
              <w:t xml:space="preserve">Линия   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 xml:space="preserve">и </w:t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t xml:space="preserve">ее   </w:t>
            </w:r>
            <w:r w:rsidRPr="007609A3">
              <w:rPr>
                <w:rFonts w:eastAsia="Times New Roman" w:cs="Times New Roman"/>
                <w:lang w:val="ru-RU" w:eastAsia="ru-RU"/>
              </w:rPr>
              <w:t>выра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зитель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ные   воз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 xml:space="preserve">можности. </w:t>
            </w:r>
            <w:r>
              <w:rPr>
                <w:rFonts w:eastAsia="Times New Roman" w:cs="Times New Roman"/>
                <w:spacing w:val="-2"/>
                <w:lang w:eastAsia="ru-RU"/>
              </w:rPr>
              <w:t>Ритм</w:t>
            </w:r>
            <w:r>
              <w:rPr>
                <w:rFonts w:eastAsia="Times New Roman" w:cs="Times New Roman"/>
                <w:spacing w:val="-2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spacing w:val="-2"/>
                <w:lang w:eastAsia="ru-RU"/>
              </w:rPr>
              <w:t>линий.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8E626B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iCs/>
                <w:lang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4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shd w:val="clear" w:color="auto" w:fill="FFFFFF"/>
              <w:spacing w:before="43" w:line="221" w:lineRule="exact"/>
              <w:rPr>
                <w:lang w:val="ru-RU"/>
              </w:rPr>
            </w:pP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 xml:space="preserve">Пятно как 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t xml:space="preserve">средство 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>выраже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lang w:val="ru-RU" w:eastAsia="ru-RU"/>
              </w:rPr>
              <w:t>ния. Ком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spacing w:val="-3"/>
                <w:lang w:val="ru-RU" w:eastAsia="ru-RU"/>
              </w:rPr>
              <w:t xml:space="preserve">позиция 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 xml:space="preserve">как   ритм </w:t>
            </w:r>
            <w:r w:rsidRPr="007609A3">
              <w:rPr>
                <w:rFonts w:eastAsia="Times New Roman" w:cs="Times New Roman"/>
                <w:lang w:val="ru-RU" w:eastAsia="ru-RU"/>
              </w:rPr>
              <w:t>пятен.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before="43" w:line="226" w:lineRule="exact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5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before="43" w:line="221" w:lineRule="exact"/>
              <w:rPr>
                <w:rFonts w:eastAsia="Times New Roman" w:cs="Times New Roman"/>
                <w:spacing w:val="-2"/>
                <w:lang w:val="ru-RU" w:eastAsia="ru-RU"/>
              </w:rPr>
            </w:pPr>
            <w:r>
              <w:rPr>
                <w:rFonts w:eastAsia="Times New Roman" w:cs="Times New Roman"/>
                <w:spacing w:val="-2"/>
                <w:lang w:val="ru-RU" w:eastAsia="ru-RU"/>
              </w:rPr>
              <w:t>Цвет. Основы цветоведения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before="43" w:line="226" w:lineRule="exact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6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spacing w:val="-2"/>
                <w:lang w:val="ru-RU" w:eastAsia="ru-RU"/>
              </w:rPr>
              <w:t>Цвет в произведениях живописи.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8E626B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rFonts w:eastAsia="Times New Roman" w:cs="Times New Roman"/>
                <w:b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7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spacing w:val="-1"/>
                <w:lang w:val="ru-RU" w:eastAsia="ru-RU"/>
              </w:rPr>
              <w:t>Объем</w:t>
            </w:r>
            <w:r w:rsidRPr="006B4AAD">
              <w:rPr>
                <w:rFonts w:eastAsia="Times New Roman" w:cs="Times New Roman"/>
                <w:spacing w:val="-1"/>
                <w:lang w:val="ru-RU" w:eastAsia="ru-RU"/>
              </w:rPr>
              <w:softHyphen/>
            </w:r>
            <w:r>
              <w:rPr>
                <w:rFonts w:eastAsia="Times New Roman" w:cs="Times New Roman"/>
                <w:lang w:val="ru-RU" w:eastAsia="ru-RU"/>
              </w:rPr>
              <w:t>ные</w:t>
            </w:r>
            <w:r w:rsidRPr="006B4AAD">
              <w:rPr>
                <w:rFonts w:eastAsia="Times New Roman" w:cs="Times New Roman"/>
                <w:lang w:val="ru-RU" w:eastAsia="ru-RU"/>
              </w:rPr>
              <w:t xml:space="preserve"> изо</w:t>
            </w:r>
            <w:r w:rsidRPr="006B4AAD">
              <w:rPr>
                <w:rFonts w:eastAsia="Times New Roman" w:cs="Times New Roman"/>
                <w:lang w:val="ru-RU" w:eastAsia="ru-RU"/>
              </w:rPr>
              <w:softHyphen/>
            </w:r>
            <w:r w:rsidRPr="006B4AAD">
              <w:rPr>
                <w:rFonts w:eastAsia="Times New Roman" w:cs="Times New Roman"/>
                <w:spacing w:val="-1"/>
                <w:lang w:val="ru-RU" w:eastAsia="ru-RU"/>
              </w:rPr>
              <w:t xml:space="preserve">бражения </w:t>
            </w:r>
            <w:r w:rsidRPr="006B4AAD">
              <w:rPr>
                <w:rFonts w:eastAsia="Times New Roman" w:cs="Times New Roman"/>
                <w:lang w:val="ru-RU" w:eastAsia="ru-RU"/>
              </w:rPr>
              <w:t>в скульп</w:t>
            </w:r>
            <w:r w:rsidRPr="006B4AAD">
              <w:rPr>
                <w:rFonts w:eastAsia="Times New Roman" w:cs="Times New Roman"/>
                <w:lang w:val="ru-RU" w:eastAsia="ru-RU"/>
              </w:rPr>
              <w:softHyphen/>
              <w:t>туре.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8E626B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8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spacing w:val="-3"/>
                <w:lang w:val="ru-RU" w:eastAsia="ru-RU"/>
              </w:rPr>
              <w:t xml:space="preserve">Основы </w:t>
            </w:r>
            <w:r w:rsidRPr="006B4AAD">
              <w:rPr>
                <w:rFonts w:eastAsia="Times New Roman" w:cs="Times New Roman"/>
                <w:lang w:val="ru-RU" w:eastAsia="ru-RU"/>
              </w:rPr>
              <w:t xml:space="preserve">языка </w:t>
            </w:r>
            <w:r w:rsidRPr="006B4AAD">
              <w:rPr>
                <w:rFonts w:eastAsia="Times New Roman" w:cs="Times New Roman"/>
                <w:spacing w:val="-2"/>
                <w:lang w:val="ru-RU" w:eastAsia="ru-RU"/>
              </w:rPr>
              <w:t>изобра</w:t>
            </w:r>
            <w:r w:rsidRPr="006B4AAD">
              <w:rPr>
                <w:rFonts w:eastAsia="Times New Roman" w:cs="Times New Roman"/>
                <w:spacing w:val="-2"/>
                <w:lang w:val="ru-RU" w:eastAsia="ru-RU"/>
              </w:rPr>
              <w:softHyphen/>
            </w:r>
            <w:r w:rsidRPr="006B4AAD">
              <w:rPr>
                <w:rFonts w:eastAsia="Times New Roman" w:cs="Times New Roman"/>
                <w:spacing w:val="-1"/>
                <w:lang w:val="ru-RU" w:eastAsia="ru-RU"/>
              </w:rPr>
              <w:t>жения.</w:t>
            </w:r>
            <w:r>
              <w:rPr>
                <w:rFonts w:eastAsia="Times New Roman" w:cs="Times New Roman"/>
                <w:spacing w:val="-1"/>
                <w:lang w:val="ru-RU" w:eastAsia="ru-RU"/>
              </w:rPr>
              <w:t xml:space="preserve"> </w:t>
            </w:r>
            <w:r w:rsidRPr="00377CE2">
              <w:rPr>
                <w:rFonts w:eastAsia="Times New Roman" w:cs="Times New Roman"/>
                <w:spacing w:val="-4"/>
                <w:lang w:val="ru-RU" w:eastAsia="ru-RU"/>
              </w:rPr>
              <w:t xml:space="preserve">Жанры </w:t>
            </w:r>
            <w:r>
              <w:rPr>
                <w:rFonts w:eastAsia="Times New Roman" w:cs="Times New Roman"/>
                <w:spacing w:val="-4"/>
                <w:lang w:val="ru-RU" w:eastAsia="ru-RU"/>
              </w:rPr>
              <w:t xml:space="preserve"> и виды </w:t>
            </w:r>
            <w:r w:rsidRPr="00377CE2">
              <w:rPr>
                <w:rFonts w:eastAsia="Times New Roman" w:cs="Times New Roman"/>
                <w:spacing w:val="-4"/>
                <w:lang w:val="ru-RU" w:eastAsia="ru-RU"/>
              </w:rPr>
              <w:t>в изобразительном искусстве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8E626B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486E6D" w:rsidTr="001504C2">
        <w:trPr>
          <w:trHeight w:val="300"/>
        </w:trPr>
        <w:tc>
          <w:tcPr>
            <w:tcW w:w="10064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414A12" w:rsidRPr="006B4AAD" w:rsidRDefault="00414A12" w:rsidP="00414A12">
            <w:pPr>
              <w:pStyle w:val="Standard"/>
              <w:jc w:val="center"/>
              <w:rPr>
                <w:lang w:val="ru-RU"/>
              </w:rPr>
            </w:pPr>
            <w:r w:rsidRPr="007609A3">
              <w:rPr>
                <w:rFonts w:eastAsia="Times New Roman" w:cs="Times New Roman"/>
                <w:b/>
                <w:lang w:val="ru-RU" w:eastAsia="ru-RU"/>
              </w:rPr>
              <w:t xml:space="preserve">«Мир наших вещей. Натюрморт» </w:t>
            </w:r>
            <w:r>
              <w:rPr>
                <w:rFonts w:eastAsia="Times New Roman" w:cs="Times New Roman"/>
                <w:b/>
                <w:lang w:val="ru-RU" w:eastAsia="ru-RU"/>
              </w:rPr>
              <w:t>(</w:t>
            </w:r>
            <w:r w:rsidRPr="007609A3">
              <w:rPr>
                <w:rFonts w:eastAsia="Times New Roman" w:cs="Times New Roman"/>
                <w:b/>
                <w:lang w:val="ru-RU" w:eastAsia="ru-RU"/>
              </w:rPr>
              <w:t>8 часов</w:t>
            </w:r>
            <w:r>
              <w:rPr>
                <w:rFonts w:eastAsia="Times New Roman" w:cs="Times New Roman"/>
                <w:b/>
                <w:lang w:val="ru-RU" w:eastAsia="ru-RU"/>
              </w:rPr>
              <w:t>)</w:t>
            </w: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9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spacing w:val="-3"/>
                <w:lang w:val="ru-RU" w:eastAsia="ru-RU"/>
              </w:rPr>
              <w:t>Реальность и фантазия в творчестве художника.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10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spacing w:val="-3"/>
                <w:lang w:val="ru-RU" w:eastAsia="ru-RU"/>
              </w:rPr>
              <w:t>Изображение предметного мира. Натюрморт.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8E626B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11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Понятие формы, Много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 xml:space="preserve">образие </w:t>
            </w:r>
            <w:r>
              <w:rPr>
                <w:rFonts w:eastAsia="Times New Roman" w:cs="Times New Roman"/>
                <w:spacing w:val="-1"/>
                <w:lang w:val="ru-RU" w:eastAsia="ru-RU"/>
              </w:rPr>
              <w:t xml:space="preserve">форм </w:t>
            </w:r>
            <w:r w:rsidRPr="007609A3">
              <w:rPr>
                <w:rFonts w:eastAsia="Times New Roman" w:cs="Times New Roman"/>
                <w:bCs/>
                <w:spacing w:val="-1"/>
                <w:lang w:val="ru-RU" w:eastAsia="ru-RU"/>
              </w:rPr>
              <w:t>ок</w:t>
            </w:r>
            <w:r w:rsidRPr="007609A3">
              <w:rPr>
                <w:rFonts w:eastAsia="Times New Roman" w:cs="Times New Roman"/>
                <w:bCs/>
                <w:spacing w:val="-1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t>ружаю</w:t>
            </w:r>
            <w:r>
              <w:rPr>
                <w:rFonts w:eastAsia="Times New Roman" w:cs="Times New Roman"/>
                <w:bCs/>
                <w:spacing w:val="-3"/>
                <w:lang w:val="ru-RU" w:eastAsia="ru-RU"/>
              </w:rPr>
              <w:t xml:space="preserve">щего </w:t>
            </w:r>
            <w:r w:rsidRPr="007609A3">
              <w:rPr>
                <w:rFonts w:eastAsia="Times New Roman" w:cs="Times New Roman"/>
                <w:bCs/>
                <w:spacing w:val="-3"/>
                <w:lang w:val="ru-RU" w:eastAsia="ru-RU"/>
              </w:rPr>
              <w:t>ми</w:t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t>ра.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12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bCs/>
                <w:lang w:val="ru-RU" w:eastAsia="ru-RU"/>
              </w:rPr>
              <w:t>Изобра</w:t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softHyphen/>
              <w:t xml:space="preserve">жение </w:t>
            </w:r>
            <w:r w:rsidRPr="007609A3">
              <w:rPr>
                <w:rFonts w:eastAsia="Times New Roman" w:cs="Times New Roman"/>
                <w:bCs/>
                <w:spacing w:val="-5"/>
                <w:lang w:val="ru-RU" w:eastAsia="ru-RU"/>
              </w:rPr>
              <w:t xml:space="preserve">объёма </w:t>
            </w:r>
            <w:r w:rsidRPr="007609A3">
              <w:rPr>
                <w:rFonts w:eastAsia="Times New Roman" w:cs="Times New Roman"/>
                <w:spacing w:val="-5"/>
                <w:lang w:val="ru-RU" w:eastAsia="ru-RU"/>
              </w:rPr>
              <w:t xml:space="preserve">на </w:t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t>плоско</w:t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softHyphen/>
              <w:t xml:space="preserve">сти и </w:t>
            </w:r>
            <w:r w:rsidRPr="007609A3">
              <w:rPr>
                <w:rFonts w:eastAsia="Times New Roman" w:cs="Times New Roman"/>
                <w:lang w:val="ru-RU" w:eastAsia="ru-RU"/>
              </w:rPr>
              <w:t>ли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 xml:space="preserve">нейная 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>перспек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lang w:val="ru-RU" w:eastAsia="ru-RU"/>
              </w:rPr>
              <w:t>тива.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13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bCs/>
                <w:lang w:val="ru-RU" w:eastAsia="ru-RU"/>
              </w:rPr>
              <w:t>Освещение.Свет и тень.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414A12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14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bCs/>
                <w:lang w:val="ru-RU" w:eastAsia="ru-RU"/>
              </w:rPr>
              <w:t>Натюр</w:t>
            </w:r>
            <w:r w:rsidRPr="006D0E9F">
              <w:rPr>
                <w:rFonts w:eastAsia="Times New Roman" w:cs="Times New Roman"/>
                <w:bCs/>
                <w:spacing w:val="-1"/>
                <w:lang w:val="ru-RU" w:eastAsia="ru-RU"/>
              </w:rPr>
              <w:t xml:space="preserve">морт </w:t>
            </w:r>
            <w:r w:rsidRPr="006D0E9F">
              <w:rPr>
                <w:rFonts w:eastAsia="Times New Roman" w:cs="Times New Roman"/>
                <w:spacing w:val="-1"/>
                <w:lang w:val="ru-RU" w:eastAsia="ru-RU"/>
              </w:rPr>
              <w:t xml:space="preserve">в </w:t>
            </w:r>
            <w:r w:rsidRPr="006D0E9F">
              <w:rPr>
                <w:rFonts w:eastAsia="Times New Roman" w:cs="Times New Roman"/>
                <w:bCs/>
                <w:lang w:val="ru-RU" w:eastAsia="ru-RU"/>
              </w:rPr>
              <w:t>графике.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414A12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15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Цвет в натюрморте.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414A12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16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Выразительные возможности на</w:t>
            </w:r>
            <w:r w:rsidRPr="006D0E9F">
              <w:rPr>
                <w:rFonts w:eastAsia="Times New Roman" w:cs="Times New Roman"/>
                <w:lang w:val="ru-RU" w:eastAsia="ru-RU"/>
              </w:rPr>
              <w:softHyphen/>
            </w:r>
            <w:r w:rsidRPr="006D0E9F">
              <w:rPr>
                <w:rFonts w:eastAsia="Times New Roman" w:cs="Times New Roman"/>
                <w:spacing w:val="-1"/>
                <w:lang w:val="ru-RU" w:eastAsia="ru-RU"/>
              </w:rPr>
              <w:t>тюрморта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486E6D" w:rsidTr="001504C2">
        <w:trPr>
          <w:trHeight w:val="300"/>
        </w:trPr>
        <w:tc>
          <w:tcPr>
            <w:tcW w:w="10064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414A12" w:rsidRPr="006D0E9F" w:rsidRDefault="00414A12" w:rsidP="00414A12">
            <w:pPr>
              <w:pStyle w:val="Standard"/>
              <w:jc w:val="center"/>
              <w:rPr>
                <w:rFonts w:eastAsia="Times New Roman" w:cs="Times New Roman"/>
                <w:lang w:val="ru-RU" w:eastAsia="ru-RU"/>
              </w:rPr>
            </w:pPr>
            <w:r w:rsidRPr="007609A3">
              <w:rPr>
                <w:rFonts w:eastAsia="Times New Roman" w:cs="Times New Roman"/>
                <w:b/>
                <w:lang w:val="ru-RU" w:eastAsia="ru-RU"/>
              </w:rPr>
              <w:t xml:space="preserve">«Вглядываясь в человека. Портрет» </w:t>
            </w:r>
            <w:r>
              <w:rPr>
                <w:rFonts w:eastAsia="Times New Roman" w:cs="Times New Roman"/>
                <w:b/>
                <w:lang w:val="ru-RU" w:eastAsia="ru-RU"/>
              </w:rPr>
              <w:t>(10 часов)</w:t>
            </w: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17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Образ че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 xml:space="preserve">ловека   -главная </w:t>
            </w:r>
            <w:r>
              <w:rPr>
                <w:rFonts w:eastAsia="Times New Roman" w:cs="Times New Roman"/>
                <w:spacing w:val="-1"/>
                <w:lang w:val="ru-RU" w:eastAsia="ru-RU"/>
              </w:rPr>
              <w:t xml:space="preserve">тема 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t>ис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lang w:val="ru-RU" w:eastAsia="ru-RU"/>
              </w:rPr>
              <w:t>кусства.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b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1</w:t>
            </w:r>
            <w:r>
              <w:rPr>
                <w:rFonts w:eastAsia="Times New Roman" w:cs="Times New Roman"/>
                <w:lang w:val="ru-RU" w:eastAsia="ru-RU"/>
              </w:rPr>
              <w:t>8-19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Конст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 xml:space="preserve">рукция головы 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t xml:space="preserve">человека </w:t>
            </w:r>
            <w:r w:rsidRPr="007609A3">
              <w:rPr>
                <w:rFonts w:eastAsia="Times New Roman" w:cs="Times New Roman"/>
                <w:lang w:val="ru-RU" w:eastAsia="ru-RU"/>
              </w:rPr>
              <w:t>и её про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порции.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val="ru-RU" w:eastAsia="ru-RU"/>
              </w:rPr>
              <w:t>20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Изображение головы человека в пространстве.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spacing w:val="-1"/>
                <w:lang w:eastAsia="ru-RU"/>
              </w:rPr>
              <w:t>Портрет в</w:t>
            </w:r>
            <w:r>
              <w:rPr>
                <w:rFonts w:eastAsia="Times New Roman" w:cs="Times New Roman"/>
                <w:spacing w:val="-1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spacing w:val="-1"/>
                <w:lang w:eastAsia="ru-RU"/>
              </w:rPr>
              <w:t>скульптуре.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2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shd w:val="clear" w:color="auto" w:fill="FFFFFF"/>
              <w:spacing w:line="221" w:lineRule="exact"/>
            </w:pPr>
            <w:r>
              <w:rPr>
                <w:rFonts w:eastAsia="Times New Roman" w:cs="Times New Roman"/>
                <w:lang w:eastAsia="ru-RU"/>
              </w:rPr>
              <w:t>Графический</w:t>
            </w:r>
            <w:r>
              <w:rPr>
                <w:rFonts w:eastAsia="Times New Roman" w:cs="Times New Roman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lang w:eastAsia="ru-RU"/>
              </w:rPr>
              <w:t>портретный</w:t>
            </w:r>
            <w:r>
              <w:rPr>
                <w:rFonts w:eastAsia="Times New Roman" w:cs="Times New Roman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lang w:eastAsia="ru-RU"/>
              </w:rPr>
              <w:t>рисунок.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3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shd w:val="clear" w:color="auto" w:fill="FFFFFF"/>
              <w:spacing w:line="221" w:lineRule="exact"/>
            </w:pPr>
            <w:r>
              <w:rPr>
                <w:rFonts w:eastAsia="Times New Roman" w:cs="Times New Roman"/>
                <w:lang w:eastAsia="ru-RU"/>
              </w:rPr>
              <w:t>Сатири</w:t>
            </w:r>
            <w:r>
              <w:rPr>
                <w:rFonts w:eastAsia="Times New Roman" w:cs="Times New Roman"/>
                <w:lang w:eastAsia="ru-RU"/>
              </w:rPr>
              <w:softHyphen/>
              <w:t>ческие</w:t>
            </w:r>
            <w:r>
              <w:rPr>
                <w:rFonts w:eastAsia="Times New Roman" w:cs="Times New Roman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lang w:eastAsia="ru-RU"/>
              </w:rPr>
              <w:t>образы</w:t>
            </w:r>
            <w:r>
              <w:rPr>
                <w:rFonts w:eastAsia="Times New Roman" w:cs="Times New Roman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spacing w:val="-2"/>
                <w:lang w:eastAsia="ru-RU"/>
              </w:rPr>
              <w:t>человека.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4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 xml:space="preserve">Образные </w:t>
            </w:r>
            <w:r w:rsidRPr="007609A3">
              <w:rPr>
                <w:rFonts w:eastAsia="Times New Roman" w:cs="Times New Roman"/>
                <w:lang w:val="ru-RU" w:eastAsia="ru-RU"/>
              </w:rPr>
              <w:t>возмож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ности ос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вещения в портре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те.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5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shd w:val="clear" w:color="auto" w:fill="FFFFFF"/>
              <w:spacing w:line="221" w:lineRule="exact"/>
            </w:pPr>
            <w:r>
              <w:rPr>
                <w:rFonts w:eastAsia="Times New Roman" w:cs="Times New Roman"/>
                <w:spacing w:val="-4"/>
                <w:lang w:eastAsia="ru-RU"/>
              </w:rPr>
              <w:t>Роль</w:t>
            </w:r>
            <w:r>
              <w:rPr>
                <w:rFonts w:eastAsia="Times New Roman" w:cs="Times New Roman"/>
                <w:spacing w:val="-4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spacing w:val="-4"/>
                <w:lang w:eastAsia="ru-RU"/>
              </w:rPr>
              <w:t>цвета в портрете.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6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 w:rsidRPr="00377CE2">
              <w:rPr>
                <w:rFonts w:eastAsia="Times New Roman" w:cs="Times New Roman"/>
                <w:spacing w:val="-4"/>
                <w:lang w:val="ru-RU" w:eastAsia="ru-RU"/>
              </w:rPr>
              <w:t>Великие портретисты прошлого.</w:t>
            </w: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 xml:space="preserve"> Портрет в изобразительном искусстве </w:t>
            </w:r>
            <w:r>
              <w:rPr>
                <w:rFonts w:eastAsia="Times New Roman" w:cs="Times New Roman"/>
                <w:spacing w:val="-4"/>
                <w:lang w:eastAsia="ru-RU"/>
              </w:rPr>
              <w:t>XX</w:t>
            </w: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 xml:space="preserve"> века.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486E6D" w:rsidTr="001504C2">
        <w:trPr>
          <w:trHeight w:val="300"/>
        </w:trPr>
        <w:tc>
          <w:tcPr>
            <w:tcW w:w="10064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414A12" w:rsidRPr="00FF3D01" w:rsidRDefault="00414A12" w:rsidP="00414A12">
            <w:pPr>
              <w:pStyle w:val="Standard"/>
              <w:ind w:firstLine="567"/>
              <w:jc w:val="center"/>
              <w:rPr>
                <w:lang w:val="ru-RU"/>
              </w:rPr>
            </w:pPr>
            <w:r w:rsidRPr="007609A3">
              <w:rPr>
                <w:rFonts w:eastAsia="Times New Roman" w:cs="Times New Roman"/>
                <w:b/>
                <w:lang w:val="ru-RU" w:eastAsia="ru-RU"/>
              </w:rPr>
              <w:lastRenderedPageBreak/>
              <w:t>«</w:t>
            </w:r>
            <w:r>
              <w:rPr>
                <w:rFonts w:eastAsia="Times New Roman" w:cs="Times New Roman"/>
                <w:b/>
                <w:lang w:val="ru-RU" w:eastAsia="ru-RU"/>
              </w:rPr>
              <w:t>Че</w:t>
            </w:r>
            <w:r w:rsidR="006C69C3">
              <w:rPr>
                <w:rFonts w:eastAsia="Times New Roman" w:cs="Times New Roman"/>
                <w:b/>
                <w:lang w:val="ru-RU" w:eastAsia="ru-RU"/>
              </w:rPr>
              <w:t>ловек и пространство. Пейзаж» (8</w:t>
            </w:r>
            <w:r>
              <w:rPr>
                <w:rFonts w:eastAsia="Times New Roman" w:cs="Times New Roman"/>
                <w:b/>
                <w:lang w:val="ru-RU" w:eastAsia="ru-RU"/>
              </w:rPr>
              <w:t xml:space="preserve"> </w:t>
            </w:r>
            <w:r w:rsidRPr="007609A3">
              <w:rPr>
                <w:rFonts w:eastAsia="Times New Roman" w:cs="Times New Roman"/>
                <w:b/>
                <w:lang w:val="ru-RU" w:eastAsia="ru-RU"/>
              </w:rPr>
              <w:t>часов</w:t>
            </w:r>
            <w:r>
              <w:rPr>
                <w:rFonts w:eastAsia="Times New Roman" w:cs="Times New Roman"/>
                <w:b/>
                <w:lang w:val="ru-RU" w:eastAsia="ru-RU"/>
              </w:rPr>
              <w:t>)</w:t>
            </w: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7-28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>Изображение пространства. Правила построения перспективы.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val="ru-RU" w:eastAsia="ru-RU"/>
              </w:rPr>
              <w:t>29-30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Пейзаж – большой мир. Организация изображаемого пространства.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31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C074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>
              <w:rPr>
                <w:rFonts w:eastAsia="Times New Roman" w:cs="Times New Roman"/>
                <w:lang w:val="ru-RU" w:eastAsia="ru-RU"/>
              </w:rPr>
              <w:t>Промежуточная аттестация, в форме теста</w:t>
            </w: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 xml:space="preserve"> 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265DD0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3</w:t>
            </w:r>
            <w:r>
              <w:rPr>
                <w:rFonts w:eastAsia="Times New Roman" w:cs="Times New Roman"/>
                <w:lang w:val="ru-RU" w:eastAsia="ru-RU"/>
              </w:rPr>
              <w:t>2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>Пейзаж в графике.</w:t>
            </w:r>
            <w:r>
              <w:rPr>
                <w:rFonts w:eastAsia="Times New Roman" w:cs="Times New Roman"/>
                <w:spacing w:val="-4"/>
                <w:lang w:val="ru-RU" w:eastAsia="ru-RU"/>
              </w:rPr>
              <w:t xml:space="preserve"> </w:t>
            </w: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>Городской пейзаж</w:t>
            </w:r>
            <w:r>
              <w:rPr>
                <w:rFonts w:eastAsia="Times New Roman" w:cs="Times New Roman"/>
                <w:spacing w:val="-4"/>
                <w:lang w:val="ru-RU" w:eastAsia="ru-RU"/>
              </w:rPr>
              <w:t>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265DD0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265DD0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33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rFonts w:eastAsia="Times New Roman" w:cs="Times New Roman"/>
                <w:spacing w:val="-4"/>
                <w:lang w:val="ru-RU" w:eastAsia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Пейзаж – настроение. Природа и художник.</w:t>
            </w:r>
            <w:r>
              <w:rPr>
                <w:rFonts w:eastAsia="Times New Roman" w:cs="Times New Roman"/>
                <w:lang w:val="ru-RU" w:eastAsia="ru-RU"/>
              </w:rPr>
              <w:t xml:space="preserve"> </w:t>
            </w:r>
            <w:r w:rsidRPr="003C0743">
              <w:rPr>
                <w:rFonts w:eastAsia="Times New Roman" w:cs="Times New Roman"/>
                <w:spacing w:val="-4"/>
                <w:lang w:val="ru-RU" w:eastAsia="ru-RU"/>
              </w:rPr>
              <w:t>Пейзаж в русской живописи.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F36505" w:rsidRDefault="006C69C3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34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Выразительные возможности изобразительного искусства. Язык и смысл</w:t>
            </w:r>
          </w:p>
          <w:p w:rsidR="00414A12" w:rsidRPr="007609A3" w:rsidRDefault="00414A12" w:rsidP="00414A12">
            <w:pPr>
              <w:pStyle w:val="Standard"/>
              <w:shd w:val="clear" w:color="auto" w:fill="FFFFFF"/>
              <w:rPr>
                <w:rFonts w:eastAsia="Times New Roman" w:cs="Times New Roman"/>
                <w:lang w:val="ru-RU" w:eastAsia="ru-RU"/>
              </w:rPr>
            </w:pPr>
            <w:r w:rsidRPr="00AD1336">
              <w:rPr>
                <w:rFonts w:eastAsia="Times New Roman" w:cs="Times New Roman"/>
                <w:lang w:val="ru-RU" w:eastAsia="ru-RU"/>
              </w:rPr>
              <w:t>(обобщение темы).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6C69C3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FF3D01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</w:tbl>
    <w:p w:rsidR="00B72EF9" w:rsidRPr="00630AC0" w:rsidRDefault="00B72EF9" w:rsidP="006E144B">
      <w:pPr>
        <w:pStyle w:val="Standard"/>
        <w:jc w:val="center"/>
        <w:rPr>
          <w:rFonts w:cs="Times New Roman"/>
          <w:lang w:val="ru-RU" w:eastAsia="ja-JP"/>
        </w:rPr>
        <w:sectPr w:rsidR="00B72EF9" w:rsidRPr="00630AC0" w:rsidSect="001504C2">
          <w:footerReference w:type="default" r:id="rId8"/>
          <w:pgSz w:w="11906" w:h="16838"/>
          <w:pgMar w:top="567" w:right="567" w:bottom="567" w:left="1417" w:header="227" w:footer="227" w:gutter="0"/>
          <w:cols w:space="720"/>
          <w:titlePg/>
          <w:docGrid w:linePitch="326"/>
        </w:sectPr>
      </w:pPr>
    </w:p>
    <w:p w:rsidR="00FF3D01" w:rsidRDefault="0001093C" w:rsidP="00FF3D01">
      <w:pPr>
        <w:pStyle w:val="a5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Лист коррекции п</w:t>
      </w:r>
      <w:r w:rsidR="00FF3D01" w:rsidRPr="000E66B5">
        <w:rPr>
          <w:rFonts w:ascii="Times New Roman" w:hAnsi="Times New Roman"/>
          <w:b/>
          <w:lang w:val="ru-RU"/>
        </w:rPr>
        <w:t xml:space="preserve">о предмету Изобразительное искусство в </w:t>
      </w:r>
      <w:r w:rsidR="00FF3D01">
        <w:rPr>
          <w:rFonts w:ascii="Times New Roman" w:hAnsi="Times New Roman"/>
          <w:b/>
          <w:lang w:val="ru-RU"/>
        </w:rPr>
        <w:t>6</w:t>
      </w:r>
      <w:r w:rsidR="00FF3D01" w:rsidRPr="000E66B5">
        <w:rPr>
          <w:rFonts w:ascii="Times New Roman" w:hAnsi="Times New Roman"/>
          <w:b/>
          <w:lang w:val="ru-RU"/>
        </w:rPr>
        <w:t xml:space="preserve"> классе</w:t>
      </w:r>
    </w:p>
    <w:tbl>
      <w:tblPr>
        <w:tblStyle w:val="af"/>
        <w:tblW w:w="10456" w:type="dxa"/>
        <w:tblLayout w:type="fixed"/>
        <w:tblLook w:val="04A0" w:firstRow="1" w:lastRow="0" w:firstColumn="1" w:lastColumn="0" w:noHBand="0" w:noVBand="1"/>
      </w:tblPr>
      <w:tblGrid>
        <w:gridCol w:w="791"/>
        <w:gridCol w:w="871"/>
        <w:gridCol w:w="2699"/>
        <w:gridCol w:w="1701"/>
        <w:gridCol w:w="1134"/>
        <w:gridCol w:w="1843"/>
        <w:gridCol w:w="1417"/>
      </w:tblGrid>
      <w:tr w:rsidR="00FF3D01" w:rsidRPr="000E66B5" w:rsidTr="0001093C">
        <w:tc>
          <w:tcPr>
            <w:tcW w:w="6062" w:type="dxa"/>
            <w:gridSpan w:val="4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  <w:r w:rsidRPr="000E66B5">
              <w:rPr>
                <w:rFonts w:ascii="Times New Roman" w:hAnsi="Times New Roman"/>
                <w:b/>
                <w:lang w:val="ru-RU"/>
              </w:rPr>
              <w:t>Уроки, которые требуют коррекции</w:t>
            </w:r>
          </w:p>
        </w:tc>
        <w:tc>
          <w:tcPr>
            <w:tcW w:w="2977" w:type="dxa"/>
            <w:gridSpan w:val="2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Уроки, содержащие коррекции</w:t>
            </w: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Утверждено зам.директора</w:t>
            </w:r>
          </w:p>
        </w:tc>
      </w:tr>
      <w:tr w:rsidR="00FF3D01" w:rsidRPr="00486E6D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Дата, класс</w:t>
            </w: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№ урока по КТП</w:t>
            </w: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Тема урока</w:t>
            </w: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Причина коррекции</w:t>
            </w: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дата</w:t>
            </w: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 xml:space="preserve">Форма коррекции </w:t>
            </w: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i/>
                <w:lang w:val="ru-RU"/>
              </w:rPr>
            </w:pPr>
            <w:r w:rsidRPr="0001093C">
              <w:rPr>
                <w:rFonts w:ascii="Times New Roman" w:hAnsi="Times New Roman"/>
                <w:i/>
                <w:sz w:val="16"/>
                <w:lang w:val="ru-RU"/>
              </w:rPr>
              <w:t>Варианты: Объединение тем (указать с какой № урока); домашнее  изучение с последующей контрольной работой; организация он-лайн урока; другое</w:t>
            </w: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86E6D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86E6D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86E6D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86E6D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86E6D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86E6D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86E6D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86E6D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86E6D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86E6D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86E6D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86E6D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86E6D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</w:tbl>
    <w:p w:rsidR="00265DD0" w:rsidRDefault="00265DD0" w:rsidP="00964D46">
      <w:pPr>
        <w:pStyle w:val="a5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Учебно-методическое и материально-техническое обеспечение образовательного процесса</w:t>
      </w:r>
    </w:p>
    <w:p w:rsidR="00265DD0" w:rsidRDefault="00265DD0" w:rsidP="00265DD0">
      <w:pPr>
        <w:pStyle w:val="a5"/>
        <w:rPr>
          <w:rFonts w:ascii="Times New Roman" w:hAnsi="Times New Roman"/>
          <w:sz w:val="28"/>
          <w:szCs w:val="28"/>
          <w:lang w:val="ru-RU"/>
        </w:rPr>
      </w:pPr>
    </w:p>
    <w:p w:rsidR="00265DD0" w:rsidRPr="006C69C3" w:rsidRDefault="00265DD0" w:rsidP="00265DD0">
      <w:pPr>
        <w:pStyle w:val="a5"/>
        <w:numPr>
          <w:ilvl w:val="0"/>
          <w:numId w:val="26"/>
        </w:numPr>
        <w:textAlignment w:val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Изобразительное искусство:</w:t>
      </w:r>
      <w:r w:rsidR="00693E6D">
        <w:rPr>
          <w:rFonts w:ascii="Times New Roman" w:hAnsi="Times New Roman"/>
          <w:sz w:val="28"/>
          <w:szCs w:val="28"/>
          <w:lang w:val="ru-RU"/>
        </w:rPr>
        <w:t xml:space="preserve"> искусство в жизни человека. 6 класс: </w:t>
      </w:r>
      <w:r>
        <w:rPr>
          <w:rFonts w:ascii="Times New Roman" w:hAnsi="Times New Roman"/>
          <w:sz w:val="28"/>
          <w:szCs w:val="28"/>
          <w:lang w:val="ru-RU"/>
        </w:rPr>
        <w:t xml:space="preserve">Учебник </w:t>
      </w:r>
      <w:r w:rsidR="00693E6D">
        <w:rPr>
          <w:rFonts w:ascii="Times New Roman" w:hAnsi="Times New Roman"/>
          <w:sz w:val="28"/>
          <w:szCs w:val="28"/>
          <w:lang w:val="ru-RU"/>
        </w:rPr>
        <w:t>для общеобразовательных учреждений</w:t>
      </w:r>
      <w:r>
        <w:rPr>
          <w:rFonts w:ascii="Times New Roman" w:hAnsi="Times New Roman"/>
          <w:sz w:val="28"/>
          <w:szCs w:val="28"/>
          <w:lang w:val="ru-RU"/>
        </w:rPr>
        <w:t xml:space="preserve"> /</w:t>
      </w:r>
      <w:r w:rsidR="00693E6D">
        <w:rPr>
          <w:rFonts w:ascii="Times New Roman" w:hAnsi="Times New Roman"/>
          <w:sz w:val="28"/>
          <w:szCs w:val="28"/>
          <w:lang w:val="ru-RU"/>
        </w:rPr>
        <w:t>Л.А. Неменская; п</w:t>
      </w:r>
      <w:r>
        <w:rPr>
          <w:rFonts w:ascii="Times New Roman" w:hAnsi="Times New Roman"/>
          <w:sz w:val="28"/>
          <w:szCs w:val="28"/>
          <w:lang w:val="ru-RU"/>
        </w:rPr>
        <w:t>од ред. Б.М. Неменского. – М.: Просвещение, 2013</w:t>
      </w:r>
    </w:p>
    <w:p w:rsidR="006C69C3" w:rsidRDefault="006C69C3" w:rsidP="006C69C3">
      <w:pPr>
        <w:pStyle w:val="a5"/>
        <w:ind w:left="720"/>
        <w:textAlignment w:val="auto"/>
        <w:rPr>
          <w:rFonts w:ascii="Times New Roman" w:hAnsi="Times New Roman"/>
          <w:lang w:val="ru-RU"/>
        </w:rPr>
      </w:pPr>
    </w:p>
    <w:p w:rsidR="00265DD0" w:rsidRPr="006C69C3" w:rsidRDefault="00265DD0" w:rsidP="00265DD0">
      <w:pPr>
        <w:pStyle w:val="a5"/>
        <w:numPr>
          <w:ilvl w:val="0"/>
          <w:numId w:val="26"/>
        </w:numPr>
        <w:textAlignment w:val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Технические средства обучения: Компьютер, проектор</w:t>
      </w:r>
    </w:p>
    <w:p w:rsidR="006C69C3" w:rsidRDefault="006C69C3" w:rsidP="006C69C3">
      <w:pPr>
        <w:pStyle w:val="af0"/>
        <w:rPr>
          <w:lang w:val="ru-RU"/>
        </w:rPr>
      </w:pPr>
    </w:p>
    <w:p w:rsidR="006C69C3" w:rsidRDefault="006C69C3" w:rsidP="006C69C3">
      <w:pPr>
        <w:pStyle w:val="a5"/>
        <w:ind w:left="720"/>
        <w:textAlignment w:val="auto"/>
        <w:rPr>
          <w:rFonts w:ascii="Times New Roman" w:hAnsi="Times New Roman"/>
          <w:lang w:val="ru-RU"/>
        </w:rPr>
      </w:pPr>
    </w:p>
    <w:p w:rsidR="00265DD0" w:rsidRDefault="00265DD0" w:rsidP="00265DD0">
      <w:pPr>
        <w:pStyle w:val="a5"/>
        <w:numPr>
          <w:ilvl w:val="0"/>
          <w:numId w:val="26"/>
        </w:numPr>
        <w:textAlignment w:val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Методический комплекс: 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Репродукции картин художников.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муляжи для рисования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геометрические тела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детские работы, ка</w:t>
      </w:r>
      <w:r w:rsidR="00693E6D">
        <w:rPr>
          <w:rFonts w:ascii="Times New Roman" w:hAnsi="Times New Roman"/>
          <w:sz w:val="28"/>
          <w:szCs w:val="28"/>
          <w:lang w:val="ru-RU"/>
        </w:rPr>
        <w:t xml:space="preserve">к пример выполнения творческих </w:t>
      </w:r>
      <w:r>
        <w:rPr>
          <w:rFonts w:ascii="Times New Roman" w:hAnsi="Times New Roman"/>
          <w:sz w:val="28"/>
          <w:szCs w:val="28"/>
          <w:lang w:val="ru-RU"/>
        </w:rPr>
        <w:t>заданий.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</w:p>
    <w:p w:rsidR="00265DD0" w:rsidRDefault="00265DD0" w:rsidP="00265DD0">
      <w:pPr>
        <w:pStyle w:val="a5"/>
        <w:numPr>
          <w:ilvl w:val="0"/>
          <w:numId w:val="26"/>
        </w:numPr>
        <w:textAlignment w:val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Необходимые материалы и инструменты: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Альбом для рисования 40 листов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кисти разных </w:t>
      </w:r>
      <w:r w:rsidR="00964D46">
        <w:rPr>
          <w:rFonts w:ascii="Times New Roman" w:hAnsi="Times New Roman"/>
          <w:sz w:val="28"/>
          <w:szCs w:val="28"/>
          <w:lang w:val="ru-RU"/>
        </w:rPr>
        <w:t xml:space="preserve">форм и </w:t>
      </w:r>
      <w:r>
        <w:rPr>
          <w:rFonts w:ascii="Times New Roman" w:hAnsi="Times New Roman"/>
          <w:sz w:val="28"/>
          <w:szCs w:val="28"/>
          <w:lang w:val="ru-RU"/>
        </w:rPr>
        <w:t>размеров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баночка для воды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964D46">
        <w:rPr>
          <w:rFonts w:ascii="Times New Roman" w:hAnsi="Times New Roman"/>
          <w:sz w:val="28"/>
          <w:szCs w:val="28"/>
          <w:lang w:val="ru-RU"/>
        </w:rPr>
        <w:t>палитра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гуашь, акварель</w:t>
      </w:r>
    </w:p>
    <w:p w:rsidR="00265DD0" w:rsidRDefault="00265DD0" w:rsidP="00964D46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пластилин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восковые карандаши (мелки)</w:t>
      </w:r>
    </w:p>
    <w:p w:rsidR="00964D46" w:rsidRDefault="00964D46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</w:p>
    <w:p w:rsidR="00964D46" w:rsidRDefault="00964D46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мягкий  грифельный карандаш не менее  5В</w:t>
      </w:r>
    </w:p>
    <w:p w:rsidR="00265DD0" w:rsidRPr="00630AC0" w:rsidRDefault="00265DD0" w:rsidP="00FF3D01">
      <w:pPr>
        <w:pStyle w:val="a5"/>
        <w:spacing w:line="360" w:lineRule="auto"/>
        <w:jc w:val="both"/>
        <w:rPr>
          <w:rFonts w:ascii="Times New Roman" w:hAnsi="Times New Roman"/>
          <w:lang w:val="ru-RU"/>
        </w:rPr>
      </w:pPr>
    </w:p>
    <w:sectPr w:rsidR="00265DD0" w:rsidRPr="00630AC0" w:rsidSect="00964D46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998" w:right="567" w:bottom="1155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20B5" w:rsidRDefault="006C20B5">
      <w:r>
        <w:separator/>
      </w:r>
    </w:p>
  </w:endnote>
  <w:endnote w:type="continuationSeparator" w:id="0">
    <w:p w:rsidR="006C20B5" w:rsidRDefault="006C2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charset w:val="02"/>
    <w:family w:val="auto"/>
    <w:pitch w:val="default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0943876"/>
      <w:docPartObj>
        <w:docPartGallery w:val="Page Numbers (Bottom of Page)"/>
        <w:docPartUnique/>
      </w:docPartObj>
    </w:sdtPr>
    <w:sdtEndPr/>
    <w:sdtContent>
      <w:p w:rsidR="000A0606" w:rsidRDefault="0053321F">
        <w:pPr>
          <w:pStyle w:val="ab"/>
          <w:jc w:val="right"/>
        </w:pPr>
        <w:r>
          <w:fldChar w:fldCharType="begin"/>
        </w:r>
        <w:r w:rsidR="000A0606">
          <w:instrText>PAGE   \* MERGEFORMAT</w:instrText>
        </w:r>
        <w:r>
          <w:fldChar w:fldCharType="separate"/>
        </w:r>
        <w:r w:rsidR="00DC2DD4" w:rsidRPr="00DC2DD4">
          <w:rPr>
            <w:noProof/>
            <w:lang w:val="ru-RU"/>
          </w:rPr>
          <w:t>2</w:t>
        </w:r>
        <w:r>
          <w:fldChar w:fldCharType="end"/>
        </w:r>
      </w:p>
    </w:sdtContent>
  </w:sdt>
  <w:p w:rsidR="000A0606" w:rsidRDefault="000A0606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6C20B5">
    <w:pPr>
      <w:pStyle w:val="Standard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6C20B5">
    <w:pPr>
      <w:pStyle w:val="Standard"/>
    </w:pPr>
    <w:r>
      <w:rPr>
        <w:noProof/>
        <w:sz w:val="2"/>
        <w:szCs w:val="2"/>
        <w:lang w:val="ru-RU" w:eastAsia="ru-RU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291" o:spid="_x0000_s2049" type="#_x0000_t202" style="position:absolute;margin-left:943.35pt;margin-top:673.45pt;width:10.6pt;height:1.15pt;z-index:-251652096;visibility:visible;mso-wrap-style:non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" filled="f" stroked="f">
          <v:textbox style="mso-fit-shape-to-text:t" inset="0,0,0,0">
            <w:txbxContent>
              <w:p w:rsidR="000C5E39" w:rsidRDefault="0053321F">
                <w:r>
                  <w:rPr>
                    <w:rStyle w:val="a8"/>
                  </w:rPr>
                  <w:fldChar w:fldCharType="begin"/>
                </w:r>
                <w:r w:rsidR="00250688">
                  <w:rPr>
                    <w:rStyle w:val="a8"/>
                  </w:rPr>
                  <w:instrText xml:space="preserve"> PAGE </w:instrText>
                </w:r>
                <w:r>
                  <w:rPr>
                    <w:rStyle w:val="a8"/>
                  </w:rPr>
                  <w:fldChar w:fldCharType="separate"/>
                </w:r>
                <w:r w:rsidR="00DC2DD4">
                  <w:rPr>
                    <w:rStyle w:val="a8"/>
                    <w:noProof/>
                  </w:rPr>
                  <w:t>12</w:t>
                </w:r>
                <w:r>
                  <w:rPr>
                    <w:rStyle w:val="a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20B5" w:rsidRDefault="006C20B5">
      <w:r>
        <w:rPr>
          <w:color w:val="000000"/>
        </w:rPr>
        <w:separator/>
      </w:r>
    </w:p>
  </w:footnote>
  <w:footnote w:type="continuationSeparator" w:id="0">
    <w:p w:rsidR="006C20B5" w:rsidRDefault="006C20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6C20B5">
    <w:pPr>
      <w:pStyle w:val="Standard"/>
    </w:pPr>
    <w:r>
      <w:rPr>
        <w:noProof/>
        <w:sz w:val="2"/>
        <w:szCs w:val="2"/>
        <w:lang w:val="ru-RU" w:eastAsia="ru-RU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271" o:spid="_x0000_s2050" type="#_x0000_t202" style="position:absolute;margin-left:583.9pt;margin-top:149.9pt;width:2.6pt;height:1.15pt;z-index:-251653120;visibility:visible;mso-wrap-style:non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" filled="f" stroked="f">
          <v:textbox style="mso-fit-shape-to-text:t" inset="0,0,0,0">
            <w:txbxContent>
              <w:p w:rsidR="000C5E39" w:rsidRDefault="00250688">
                <w:r>
                  <w:rPr>
                    <w:rStyle w:val="SegoeUI45pt"/>
                  </w:rPr>
                  <w:t>(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6C20B5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181BE8"/>
    <w:multiLevelType w:val="multilevel"/>
    <w:tmpl w:val="95EAD1F2"/>
    <w:styleLink w:val="WWNum30"/>
    <w:lvl w:ilvl="0">
      <w:start w:val="1"/>
      <w:numFmt w:val="upperRoman"/>
      <w:lvlText w:val="%1."/>
      <w:lvlJc w:val="left"/>
      <w:pPr>
        <w:ind w:left="1140" w:hanging="720"/>
      </w:pPr>
      <w:rPr>
        <w:rFonts w:ascii="Times New Roman" w:eastAsia="Times New Roman" w:hAnsi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0AF93130"/>
    <w:multiLevelType w:val="multilevel"/>
    <w:tmpl w:val="92648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nsid w:val="179E33C7"/>
    <w:multiLevelType w:val="multilevel"/>
    <w:tmpl w:val="95EAD1F2"/>
    <w:lvl w:ilvl="0">
      <w:start w:val="1"/>
      <w:numFmt w:val="upperRoman"/>
      <w:lvlText w:val="%1."/>
      <w:lvlJc w:val="left"/>
      <w:pPr>
        <w:ind w:left="1140" w:hanging="720"/>
      </w:pPr>
      <w:rPr>
        <w:rFonts w:ascii="Times New Roman" w:eastAsia="Times New Roman" w:hAnsi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1829030F"/>
    <w:multiLevelType w:val="multilevel"/>
    <w:tmpl w:val="F1D4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1C897660"/>
    <w:multiLevelType w:val="hybridMultilevel"/>
    <w:tmpl w:val="21B80D1E"/>
    <w:lvl w:ilvl="0" w:tplc="4B928C0C">
      <w:numFmt w:val="bullet"/>
      <w:lvlText w:val="•"/>
      <w:lvlJc w:val="left"/>
      <w:pPr>
        <w:ind w:left="214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5">
    <w:nsid w:val="23F9411F"/>
    <w:multiLevelType w:val="multilevel"/>
    <w:tmpl w:val="F6BAD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nsid w:val="40A834EE"/>
    <w:multiLevelType w:val="hybridMultilevel"/>
    <w:tmpl w:val="8D8A750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41FB6B57"/>
    <w:multiLevelType w:val="multilevel"/>
    <w:tmpl w:val="8892EC44"/>
    <w:styleLink w:val="WWNum15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8">
    <w:nsid w:val="467656DD"/>
    <w:multiLevelType w:val="multilevel"/>
    <w:tmpl w:val="5510BE16"/>
    <w:lvl w:ilvl="0">
      <w:numFmt w:val="bullet"/>
      <w:lvlText w:val="●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●"/>
      <w:lvlJc w:val="left"/>
      <w:pPr>
        <w:ind w:left="1080" w:hanging="360"/>
      </w:pPr>
      <w:rPr>
        <w:rFonts w:ascii="StarSymbol" w:hAnsi="StarSymbol"/>
      </w:rPr>
    </w:lvl>
    <w:lvl w:ilvl="2">
      <w:numFmt w:val="bullet"/>
      <w:lvlText w:val="●"/>
      <w:lvlJc w:val="left"/>
      <w:pPr>
        <w:ind w:left="1440" w:hanging="360"/>
      </w:pPr>
      <w:rPr>
        <w:rFonts w:ascii="StarSymbol" w:hAnsi="StarSymbol"/>
      </w:rPr>
    </w:lvl>
    <w:lvl w:ilvl="3">
      <w:numFmt w:val="bullet"/>
      <w:lvlText w:val="●"/>
      <w:lvlJc w:val="left"/>
      <w:pPr>
        <w:ind w:left="1800" w:hanging="360"/>
      </w:pPr>
      <w:rPr>
        <w:rFonts w:ascii="StarSymbol" w:hAnsi="StarSymbol"/>
      </w:rPr>
    </w:lvl>
    <w:lvl w:ilvl="4">
      <w:numFmt w:val="bullet"/>
      <w:lvlText w:val="●"/>
      <w:lvlJc w:val="left"/>
      <w:pPr>
        <w:ind w:left="2160" w:hanging="360"/>
      </w:pPr>
      <w:rPr>
        <w:rFonts w:ascii="StarSymbol" w:hAnsi="StarSymbol"/>
      </w:rPr>
    </w:lvl>
    <w:lvl w:ilvl="5">
      <w:numFmt w:val="bullet"/>
      <w:lvlText w:val="●"/>
      <w:lvlJc w:val="left"/>
      <w:pPr>
        <w:ind w:left="2520" w:hanging="360"/>
      </w:pPr>
      <w:rPr>
        <w:rFonts w:ascii="StarSymbol" w:hAnsi="StarSymbol"/>
      </w:rPr>
    </w:lvl>
    <w:lvl w:ilvl="6">
      <w:numFmt w:val="bullet"/>
      <w:lvlText w:val="●"/>
      <w:lvlJc w:val="left"/>
      <w:pPr>
        <w:ind w:left="2880" w:hanging="360"/>
      </w:pPr>
      <w:rPr>
        <w:rFonts w:ascii="StarSymbol" w:hAnsi="StarSymbol"/>
      </w:rPr>
    </w:lvl>
    <w:lvl w:ilvl="7">
      <w:numFmt w:val="bullet"/>
      <w:lvlText w:val="●"/>
      <w:lvlJc w:val="left"/>
      <w:pPr>
        <w:ind w:left="3240" w:hanging="360"/>
      </w:pPr>
      <w:rPr>
        <w:rFonts w:ascii="StarSymbol" w:hAnsi="StarSymbol"/>
      </w:rPr>
    </w:lvl>
    <w:lvl w:ilvl="8">
      <w:numFmt w:val="bullet"/>
      <w:lvlText w:val="●"/>
      <w:lvlJc w:val="left"/>
      <w:pPr>
        <w:ind w:left="3600" w:hanging="360"/>
      </w:pPr>
      <w:rPr>
        <w:rFonts w:ascii="StarSymbol" w:hAnsi="StarSymbol"/>
      </w:rPr>
    </w:lvl>
  </w:abstractNum>
  <w:abstractNum w:abstractNumId="9">
    <w:nsid w:val="52887D88"/>
    <w:multiLevelType w:val="multilevel"/>
    <w:tmpl w:val="29423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nsid w:val="566D6CA2"/>
    <w:multiLevelType w:val="multilevel"/>
    <w:tmpl w:val="BC9E8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nsid w:val="5FAD314D"/>
    <w:multiLevelType w:val="multilevel"/>
    <w:tmpl w:val="1A3486E8"/>
    <w:styleLink w:val="WWNum7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2">
    <w:nsid w:val="61956E9F"/>
    <w:multiLevelType w:val="multilevel"/>
    <w:tmpl w:val="480A0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nsid w:val="68C21D2B"/>
    <w:multiLevelType w:val="multilevel"/>
    <w:tmpl w:val="7CC05508"/>
    <w:styleLink w:val="WWNum1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4">
    <w:nsid w:val="6DB744DB"/>
    <w:multiLevelType w:val="multilevel"/>
    <w:tmpl w:val="9CAE3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9D1669"/>
    <w:multiLevelType w:val="multilevel"/>
    <w:tmpl w:val="ECA64E2A"/>
    <w:styleLink w:val="WWNum5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6">
    <w:nsid w:val="73571E22"/>
    <w:multiLevelType w:val="multilevel"/>
    <w:tmpl w:val="700A9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nsid w:val="73764B2D"/>
    <w:multiLevelType w:val="multilevel"/>
    <w:tmpl w:val="9C226074"/>
    <w:styleLink w:val="WWNum8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8">
    <w:nsid w:val="74123790"/>
    <w:multiLevelType w:val="multilevel"/>
    <w:tmpl w:val="94446882"/>
    <w:lvl w:ilvl="0">
      <w:numFmt w:val="bullet"/>
      <w:lvlText w:val="•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•"/>
      <w:lvlJc w:val="left"/>
      <w:pPr>
        <w:ind w:left="1080" w:hanging="360"/>
      </w:pPr>
      <w:rPr>
        <w:rFonts w:ascii="StarSymbol" w:hAnsi="StarSymbol"/>
      </w:rPr>
    </w:lvl>
    <w:lvl w:ilvl="2">
      <w:numFmt w:val="bullet"/>
      <w:lvlText w:val="•"/>
      <w:lvlJc w:val="left"/>
      <w:pPr>
        <w:ind w:left="1440" w:hanging="360"/>
      </w:pPr>
      <w:rPr>
        <w:rFonts w:ascii="StarSymbol" w:hAnsi="StarSymbol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hAnsi="Star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hAnsi="Star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hAnsi="Star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hAnsi="Star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hAnsi="Star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hAnsi="StarSymbol"/>
      </w:rPr>
    </w:lvl>
  </w:abstractNum>
  <w:abstractNum w:abstractNumId="19">
    <w:nsid w:val="747D274A"/>
    <w:multiLevelType w:val="hybridMultilevel"/>
    <w:tmpl w:val="734EFC7C"/>
    <w:lvl w:ilvl="0" w:tplc="601A2B9C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781B92"/>
    <w:multiLevelType w:val="multilevel"/>
    <w:tmpl w:val="CFBAC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1">
    <w:nsid w:val="79B7385F"/>
    <w:multiLevelType w:val="multilevel"/>
    <w:tmpl w:val="9DEE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7"/>
  </w:num>
  <w:num w:numId="3">
    <w:abstractNumId w:val="15"/>
  </w:num>
  <w:num w:numId="4">
    <w:abstractNumId w:val="0"/>
  </w:num>
  <w:num w:numId="5">
    <w:abstractNumId w:val="13"/>
  </w:num>
  <w:num w:numId="6">
    <w:abstractNumId w:val="7"/>
  </w:num>
  <w:num w:numId="7">
    <w:abstractNumId w:val="8"/>
  </w:num>
  <w:num w:numId="8">
    <w:abstractNumId w:val="11"/>
  </w:num>
  <w:num w:numId="9">
    <w:abstractNumId w:val="17"/>
  </w:num>
  <w:num w:numId="10">
    <w:abstractNumId w:val="15"/>
  </w:num>
  <w:num w:numId="11">
    <w:abstractNumId w:val="0"/>
    <w:lvlOverride w:ilvl="0">
      <w:startOverride w:val="1"/>
    </w:lvlOverride>
  </w:num>
  <w:num w:numId="12">
    <w:abstractNumId w:val="13"/>
    <w:lvlOverride w:ilvl="0">
      <w:startOverride w:val="1"/>
    </w:lvlOverride>
  </w:num>
  <w:num w:numId="13">
    <w:abstractNumId w:val="7"/>
  </w:num>
  <w:num w:numId="14">
    <w:abstractNumId w:val="18"/>
  </w:num>
  <w:num w:numId="15">
    <w:abstractNumId w:val="6"/>
  </w:num>
  <w:num w:numId="16">
    <w:abstractNumId w:val="4"/>
  </w:num>
  <w:num w:numId="17">
    <w:abstractNumId w:val="3"/>
  </w:num>
  <w:num w:numId="18">
    <w:abstractNumId w:val="16"/>
  </w:num>
  <w:num w:numId="19">
    <w:abstractNumId w:val="5"/>
  </w:num>
  <w:num w:numId="20">
    <w:abstractNumId w:val="9"/>
  </w:num>
  <w:num w:numId="21">
    <w:abstractNumId w:val="10"/>
  </w:num>
  <w:num w:numId="22">
    <w:abstractNumId w:val="1"/>
  </w:num>
  <w:num w:numId="23">
    <w:abstractNumId w:val="12"/>
  </w:num>
  <w:num w:numId="24">
    <w:abstractNumId w:val="20"/>
  </w:num>
  <w:num w:numId="25">
    <w:abstractNumId w:val="2"/>
  </w:num>
  <w:num w:numId="2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6"/>
  <w:autoHyphenation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2EF9"/>
    <w:rsid w:val="0001093C"/>
    <w:rsid w:val="0001305B"/>
    <w:rsid w:val="00065D3E"/>
    <w:rsid w:val="00067E77"/>
    <w:rsid w:val="000A0606"/>
    <w:rsid w:val="000C718A"/>
    <w:rsid w:val="000D69F9"/>
    <w:rsid w:val="000F12E3"/>
    <w:rsid w:val="001050D2"/>
    <w:rsid w:val="00122FDA"/>
    <w:rsid w:val="001504C2"/>
    <w:rsid w:val="001C387E"/>
    <w:rsid w:val="00200ED5"/>
    <w:rsid w:val="0021674E"/>
    <w:rsid w:val="00250688"/>
    <w:rsid w:val="00265DD0"/>
    <w:rsid w:val="00280DF1"/>
    <w:rsid w:val="002B4F74"/>
    <w:rsid w:val="00377CE2"/>
    <w:rsid w:val="00382197"/>
    <w:rsid w:val="003C0743"/>
    <w:rsid w:val="003C0749"/>
    <w:rsid w:val="00414A12"/>
    <w:rsid w:val="004272B6"/>
    <w:rsid w:val="0043396A"/>
    <w:rsid w:val="004364D8"/>
    <w:rsid w:val="00486E6D"/>
    <w:rsid w:val="0049366A"/>
    <w:rsid w:val="0053321F"/>
    <w:rsid w:val="00593AFC"/>
    <w:rsid w:val="005C4837"/>
    <w:rsid w:val="005C7EF6"/>
    <w:rsid w:val="006302F8"/>
    <w:rsid w:val="00630AC0"/>
    <w:rsid w:val="00677216"/>
    <w:rsid w:val="00685C01"/>
    <w:rsid w:val="00693E6D"/>
    <w:rsid w:val="006B4AAD"/>
    <w:rsid w:val="006C20B5"/>
    <w:rsid w:val="006C69C3"/>
    <w:rsid w:val="006D0E9F"/>
    <w:rsid w:val="006E144B"/>
    <w:rsid w:val="006F6599"/>
    <w:rsid w:val="006F68F4"/>
    <w:rsid w:val="00701D12"/>
    <w:rsid w:val="00736512"/>
    <w:rsid w:val="007609A3"/>
    <w:rsid w:val="00797F36"/>
    <w:rsid w:val="00885882"/>
    <w:rsid w:val="008A53D3"/>
    <w:rsid w:val="008E626B"/>
    <w:rsid w:val="008F53D9"/>
    <w:rsid w:val="00914630"/>
    <w:rsid w:val="00964D46"/>
    <w:rsid w:val="00970B44"/>
    <w:rsid w:val="009D2232"/>
    <w:rsid w:val="009F020F"/>
    <w:rsid w:val="00A6307A"/>
    <w:rsid w:val="00AB13A6"/>
    <w:rsid w:val="00AC1044"/>
    <w:rsid w:val="00AD1336"/>
    <w:rsid w:val="00B011AB"/>
    <w:rsid w:val="00B567FB"/>
    <w:rsid w:val="00B72EF9"/>
    <w:rsid w:val="00C718E4"/>
    <w:rsid w:val="00D12645"/>
    <w:rsid w:val="00D200DB"/>
    <w:rsid w:val="00D64DEB"/>
    <w:rsid w:val="00DB6B24"/>
    <w:rsid w:val="00DB7EA8"/>
    <w:rsid w:val="00DC2DD4"/>
    <w:rsid w:val="00E11AA0"/>
    <w:rsid w:val="00EC5F40"/>
    <w:rsid w:val="00F13D2A"/>
    <w:rsid w:val="00F2646C"/>
    <w:rsid w:val="00F36505"/>
    <w:rsid w:val="00F41756"/>
    <w:rsid w:val="00F43C31"/>
    <w:rsid w:val="00F45518"/>
    <w:rsid w:val="00F56750"/>
    <w:rsid w:val="00F72598"/>
    <w:rsid w:val="00FD4AA7"/>
    <w:rsid w:val="00FF3D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CCBBEC9D-3D18-41AB-9DF8-2BDAACFE3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ndale Sans UI" w:hAnsi="Times New Roman" w:cs="Tahoma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C1044"/>
  </w:style>
  <w:style w:type="paragraph" w:customStyle="1" w:styleId="Heading">
    <w:name w:val="Heading"/>
    <w:basedOn w:val="Standard"/>
    <w:next w:val="Textbody"/>
    <w:rsid w:val="00AC1044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AC1044"/>
    <w:pPr>
      <w:spacing w:after="120"/>
    </w:pPr>
  </w:style>
  <w:style w:type="paragraph" w:styleId="a3">
    <w:name w:val="List"/>
    <w:basedOn w:val="Textbody"/>
    <w:rsid w:val="00AC1044"/>
  </w:style>
  <w:style w:type="paragraph" w:styleId="a4">
    <w:name w:val="caption"/>
    <w:basedOn w:val="Standard"/>
    <w:rsid w:val="00AC104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AC1044"/>
    <w:pPr>
      <w:suppressLineNumbers/>
    </w:pPr>
  </w:style>
  <w:style w:type="paragraph" w:customStyle="1" w:styleId="9">
    <w:name w:val="Основной текст9"/>
    <w:basedOn w:val="Standard"/>
    <w:rsid w:val="00AC1044"/>
    <w:pPr>
      <w:shd w:val="clear" w:color="auto" w:fill="FFFFFF"/>
      <w:spacing w:before="300" w:line="475" w:lineRule="exact"/>
      <w:ind w:hanging="400"/>
    </w:pPr>
    <w:rPr>
      <w:rFonts w:eastAsia="Times New Roman" w:cs="Times New Roman"/>
      <w:sz w:val="23"/>
      <w:szCs w:val="23"/>
    </w:rPr>
  </w:style>
  <w:style w:type="paragraph" w:styleId="2">
    <w:name w:val="Body Text Indent 2"/>
    <w:basedOn w:val="Standard"/>
    <w:rsid w:val="00AC1044"/>
    <w:pPr>
      <w:ind w:firstLine="567"/>
      <w:jc w:val="both"/>
    </w:pPr>
    <w:rPr>
      <w:sz w:val="28"/>
      <w:szCs w:val="20"/>
    </w:rPr>
  </w:style>
  <w:style w:type="paragraph" w:styleId="a5">
    <w:name w:val="No Spacing"/>
    <w:uiPriority w:val="1"/>
    <w:qFormat/>
    <w:rsid w:val="00AC1044"/>
    <w:pPr>
      <w:widowControl/>
    </w:pPr>
    <w:rPr>
      <w:rFonts w:ascii="Calibri" w:eastAsia="Calibri" w:hAnsi="Calibri" w:cs="Times New Roman"/>
    </w:rPr>
  </w:style>
  <w:style w:type="paragraph" w:customStyle="1" w:styleId="5">
    <w:name w:val="Основной текст (5)"/>
    <w:basedOn w:val="Standard"/>
    <w:rsid w:val="00AC1044"/>
    <w:pPr>
      <w:shd w:val="clear" w:color="auto" w:fill="FFFFFF"/>
      <w:spacing w:line="367" w:lineRule="exact"/>
      <w:jc w:val="center"/>
    </w:pPr>
    <w:rPr>
      <w:rFonts w:eastAsia="Times New Roman" w:cs="Times New Roman"/>
      <w:b/>
      <w:bCs/>
      <w:sz w:val="31"/>
      <w:szCs w:val="31"/>
    </w:rPr>
  </w:style>
  <w:style w:type="paragraph" w:styleId="a6">
    <w:name w:val="header"/>
    <w:basedOn w:val="Standard"/>
    <w:rsid w:val="00AC1044"/>
  </w:style>
  <w:style w:type="character" w:customStyle="1" w:styleId="a7">
    <w:name w:val="Колонтитул_"/>
    <w:basedOn w:val="a0"/>
    <w:rsid w:val="00AC1044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sz w:val="21"/>
      <w:szCs w:val="21"/>
      <w:u w:val="none"/>
    </w:rPr>
  </w:style>
  <w:style w:type="character" w:customStyle="1" w:styleId="Tahoma4pt">
    <w:name w:val="Колонтитул + Tahoma;4 pt"/>
    <w:basedOn w:val="a7"/>
    <w:rsid w:val="00AC1044"/>
    <w:rPr>
      <w:rFonts w:ascii="Tahoma" w:eastAsia="Tahoma" w:hAnsi="Tahoma" w:cs="Tahom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8"/>
      <w:szCs w:val="8"/>
      <w:u w:val="none"/>
    </w:rPr>
  </w:style>
  <w:style w:type="character" w:customStyle="1" w:styleId="TimesNewRoman95pt">
    <w:name w:val="Колонтитул + Times New Roman;9;5 pt"/>
    <w:basedOn w:val="a7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9"/>
      <w:szCs w:val="19"/>
      <w:u w:val="none"/>
    </w:rPr>
  </w:style>
  <w:style w:type="character" w:customStyle="1" w:styleId="7pt">
    <w:name w:val="Колонтитул + 7 pt;Курсив"/>
    <w:basedOn w:val="a7"/>
    <w:rsid w:val="00AC1044"/>
    <w:rPr>
      <w:rFonts w:ascii="Book Antiqua" w:eastAsia="Book Antiqua" w:hAnsi="Book Antiqua" w:cs="Book Antiqua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14"/>
      <w:szCs w:val="14"/>
      <w:u w:val="none"/>
    </w:rPr>
  </w:style>
  <w:style w:type="character" w:customStyle="1" w:styleId="a8">
    <w:name w:val="Колонтитул"/>
    <w:basedOn w:val="a7"/>
    <w:rsid w:val="00AC1044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lang w:val="ru-RU"/>
    </w:rPr>
  </w:style>
  <w:style w:type="character" w:customStyle="1" w:styleId="7pt-1pt">
    <w:name w:val="Колонтитул + 7 pt;Курсив;Интервал -1 pt"/>
    <w:basedOn w:val="a7"/>
    <w:rsid w:val="00AC1044"/>
    <w:rPr>
      <w:rFonts w:ascii="Book Antiqua" w:eastAsia="Book Antiqua" w:hAnsi="Book Antiqua" w:cs="Book Antiqua"/>
      <w:b w:val="0"/>
      <w:bCs w:val="0"/>
      <w:i/>
      <w:iCs/>
      <w:caps w:val="0"/>
      <w:smallCaps w:val="0"/>
      <w:strike w:val="0"/>
      <w:dstrike w:val="0"/>
      <w:color w:val="000000"/>
      <w:spacing w:val="-20"/>
      <w:w w:val="100"/>
      <w:sz w:val="14"/>
      <w:szCs w:val="14"/>
      <w:u w:val="none"/>
      <w:lang w:val="ru-RU"/>
    </w:rPr>
  </w:style>
  <w:style w:type="character" w:customStyle="1" w:styleId="0pt">
    <w:name w:val="Колонтитул + Интервал 0 pt"/>
    <w:basedOn w:val="a7"/>
    <w:rsid w:val="00AC1044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color w:val="000000"/>
      <w:spacing w:val="10"/>
      <w:w w:val="100"/>
      <w:sz w:val="21"/>
      <w:szCs w:val="21"/>
      <w:u w:val="none"/>
    </w:rPr>
  </w:style>
  <w:style w:type="character" w:customStyle="1" w:styleId="4pt">
    <w:name w:val="Колонтитул + 4 pt;Курсив"/>
    <w:basedOn w:val="a7"/>
    <w:rsid w:val="00AC1044"/>
    <w:rPr>
      <w:rFonts w:ascii="Book Antiqua" w:eastAsia="Book Antiqua" w:hAnsi="Book Antiqua" w:cs="Book Antiqua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8"/>
      <w:szCs w:val="8"/>
      <w:u w:val="none"/>
    </w:rPr>
  </w:style>
  <w:style w:type="character" w:customStyle="1" w:styleId="SegoeUI45pt">
    <w:name w:val="Колонтитул + Segoe UI;4;5 pt;Курсив"/>
    <w:basedOn w:val="a7"/>
    <w:rsid w:val="00AC1044"/>
    <w:rPr>
      <w:rFonts w:ascii="Segoe UI" w:eastAsia="Segoe UI" w:hAnsi="Segoe UI" w:cs="Segoe UI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9"/>
      <w:szCs w:val="9"/>
      <w:u w:val="none"/>
    </w:rPr>
  </w:style>
  <w:style w:type="character" w:customStyle="1" w:styleId="a9">
    <w:name w:val="Основной текст_"/>
    <w:basedOn w:val="a0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3"/>
      <w:szCs w:val="23"/>
      <w:u w:val="none"/>
    </w:rPr>
  </w:style>
  <w:style w:type="character" w:customStyle="1" w:styleId="aa">
    <w:name w:val="Основной текст + Полужирный"/>
    <w:basedOn w:val="a9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13pt">
    <w:name w:val="Основной текст + 13 pt;Полужирный"/>
    <w:basedOn w:val="a9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/>
    </w:rPr>
  </w:style>
  <w:style w:type="character" w:customStyle="1" w:styleId="Sylfaen12pt">
    <w:name w:val="Основной текст + Sylfaen;12 pt;Курсив"/>
    <w:basedOn w:val="a9"/>
    <w:rsid w:val="00AC1044"/>
    <w:rPr>
      <w:rFonts w:ascii="Sylfaen" w:eastAsia="Sylfaen" w:hAnsi="Sylfaen" w:cs="Sylfae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/>
    </w:rPr>
  </w:style>
  <w:style w:type="character" w:customStyle="1" w:styleId="1">
    <w:name w:val="Основной текст1"/>
    <w:basedOn w:val="a9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1pt">
    <w:name w:val="Основной текст + Интервал 1 pt"/>
    <w:basedOn w:val="a9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30"/>
      <w:w w:val="100"/>
      <w:sz w:val="23"/>
      <w:szCs w:val="23"/>
      <w:u w:val="none"/>
      <w:lang w:val="ru-RU"/>
    </w:rPr>
  </w:style>
  <w:style w:type="character" w:customStyle="1" w:styleId="10">
    <w:name w:val="Заголовок №1_"/>
    <w:basedOn w:val="a0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11">
    <w:name w:val="Заголовок №1"/>
    <w:basedOn w:val="10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/>
    </w:rPr>
  </w:style>
  <w:style w:type="character" w:customStyle="1" w:styleId="20">
    <w:name w:val="Основной текст2"/>
    <w:basedOn w:val="a9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7">
    <w:name w:val="ListLabel 7"/>
    <w:rsid w:val="00AC1044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8">
    <w:name w:val="ListLabel 8"/>
    <w:rsid w:val="00AC1044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Sylfaen12pt0pt">
    <w:name w:val="Основной текст + Sylfaen;12 pt;Курсив;Интервал 0 pt"/>
    <w:basedOn w:val="a9"/>
    <w:rsid w:val="00AC1044"/>
    <w:rPr>
      <w:rFonts w:ascii="Sylfaen" w:eastAsia="Sylfaen" w:hAnsi="Sylfaen" w:cs="Sylfaen"/>
      <w:b w:val="0"/>
      <w:bCs w:val="0"/>
      <w:i/>
      <w:iCs/>
      <w:caps w:val="0"/>
      <w:smallCaps w:val="0"/>
      <w:strike w:val="0"/>
      <w:dstrike w:val="0"/>
      <w:color w:val="000000"/>
      <w:spacing w:val="-10"/>
      <w:w w:val="100"/>
      <w:sz w:val="24"/>
      <w:szCs w:val="24"/>
      <w:u w:val="none"/>
    </w:rPr>
  </w:style>
  <w:style w:type="character" w:customStyle="1" w:styleId="ListLabel5">
    <w:name w:val="ListLabel 5"/>
    <w:rsid w:val="00AC1044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/>
    </w:rPr>
  </w:style>
  <w:style w:type="character" w:customStyle="1" w:styleId="21">
    <w:name w:val="Основной текст (2)_"/>
    <w:basedOn w:val="a0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3"/>
      <w:szCs w:val="23"/>
      <w:u w:val="none"/>
    </w:rPr>
  </w:style>
  <w:style w:type="character" w:customStyle="1" w:styleId="22">
    <w:name w:val="Основной текст (2)"/>
    <w:basedOn w:val="21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80">
    <w:name w:val="ListLabel 80"/>
    <w:rsid w:val="00AC1044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14">
    <w:name w:val="ListLabel 14"/>
    <w:rsid w:val="00AC1044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8">
    <w:name w:val="Основной текст8"/>
    <w:basedOn w:val="a9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single"/>
      <w:lang w:val="ru-RU"/>
    </w:rPr>
  </w:style>
  <w:style w:type="character" w:customStyle="1" w:styleId="ListLabel15">
    <w:name w:val="ListLabel 15"/>
    <w:rsid w:val="00AC1044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11pt">
    <w:name w:val="Основной текст + 11 pt"/>
    <w:basedOn w:val="a9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single"/>
      <w:lang w:val="ru-RU"/>
    </w:rPr>
  </w:style>
  <w:style w:type="numbering" w:customStyle="1" w:styleId="WWNum7">
    <w:name w:val="WWNum7"/>
    <w:basedOn w:val="a2"/>
    <w:rsid w:val="00AC1044"/>
    <w:pPr>
      <w:numPr>
        <w:numId w:val="1"/>
      </w:numPr>
    </w:pPr>
  </w:style>
  <w:style w:type="numbering" w:customStyle="1" w:styleId="WWNum8">
    <w:name w:val="WWNum8"/>
    <w:basedOn w:val="a2"/>
    <w:rsid w:val="00AC1044"/>
    <w:pPr>
      <w:numPr>
        <w:numId w:val="2"/>
      </w:numPr>
    </w:pPr>
  </w:style>
  <w:style w:type="numbering" w:customStyle="1" w:styleId="WWNum5">
    <w:name w:val="WWNum5"/>
    <w:basedOn w:val="a2"/>
    <w:rsid w:val="00AC1044"/>
    <w:pPr>
      <w:numPr>
        <w:numId w:val="3"/>
      </w:numPr>
    </w:pPr>
  </w:style>
  <w:style w:type="numbering" w:customStyle="1" w:styleId="WWNum30">
    <w:name w:val="WWNum30"/>
    <w:basedOn w:val="a2"/>
    <w:rsid w:val="00AC1044"/>
    <w:pPr>
      <w:numPr>
        <w:numId w:val="4"/>
      </w:numPr>
    </w:pPr>
  </w:style>
  <w:style w:type="numbering" w:customStyle="1" w:styleId="WWNum14">
    <w:name w:val="WWNum14"/>
    <w:basedOn w:val="a2"/>
    <w:rsid w:val="00AC1044"/>
    <w:pPr>
      <w:numPr>
        <w:numId w:val="5"/>
      </w:numPr>
    </w:pPr>
  </w:style>
  <w:style w:type="numbering" w:customStyle="1" w:styleId="WWNum15">
    <w:name w:val="WWNum15"/>
    <w:basedOn w:val="a2"/>
    <w:rsid w:val="00AC1044"/>
    <w:pPr>
      <w:numPr>
        <w:numId w:val="6"/>
      </w:numPr>
    </w:pPr>
  </w:style>
  <w:style w:type="paragraph" w:styleId="ab">
    <w:name w:val="footer"/>
    <w:basedOn w:val="a"/>
    <w:link w:val="ac"/>
    <w:uiPriority w:val="99"/>
    <w:unhideWhenUsed/>
    <w:rsid w:val="00AC104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C1044"/>
  </w:style>
  <w:style w:type="paragraph" w:customStyle="1" w:styleId="Style15">
    <w:name w:val="Style15"/>
    <w:basedOn w:val="a"/>
    <w:uiPriority w:val="99"/>
    <w:rsid w:val="00E11AA0"/>
    <w:pPr>
      <w:suppressAutoHyphens w:val="0"/>
      <w:autoSpaceDE w:val="0"/>
      <w:adjustRightInd w:val="0"/>
      <w:spacing w:line="408" w:lineRule="exact"/>
      <w:textAlignment w:val="auto"/>
    </w:pPr>
    <w:rPr>
      <w:rFonts w:eastAsiaTheme="minorEastAsia" w:cs="Times New Roman"/>
      <w:kern w:val="0"/>
      <w:lang w:val="ru-RU" w:eastAsia="ru-RU" w:bidi="ar-SA"/>
    </w:rPr>
  </w:style>
  <w:style w:type="paragraph" w:styleId="ad">
    <w:name w:val="Balloon Text"/>
    <w:basedOn w:val="a"/>
    <w:link w:val="ae"/>
    <w:uiPriority w:val="99"/>
    <w:semiHidden/>
    <w:unhideWhenUsed/>
    <w:rsid w:val="008F53D9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F53D9"/>
    <w:rPr>
      <w:rFonts w:ascii="Segoe UI" w:hAnsi="Segoe UI" w:cs="Segoe UI"/>
      <w:sz w:val="18"/>
      <w:szCs w:val="18"/>
    </w:rPr>
  </w:style>
  <w:style w:type="table" w:styleId="af">
    <w:name w:val="Table Grid"/>
    <w:basedOn w:val="a1"/>
    <w:uiPriority w:val="39"/>
    <w:rsid w:val="00FF3D01"/>
    <w:pPr>
      <w:suppressAutoHyphens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3">
    <w:name w:val="c23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7">
    <w:name w:val="c7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5">
    <w:name w:val="c5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10">
    <w:name w:val="c10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4">
    <w:name w:val="c4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12">
    <w:name w:val="c12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customStyle="1" w:styleId="c13">
    <w:name w:val="c13"/>
    <w:basedOn w:val="a0"/>
    <w:rsid w:val="001504C2"/>
  </w:style>
  <w:style w:type="character" w:customStyle="1" w:styleId="c29">
    <w:name w:val="c29"/>
    <w:basedOn w:val="a0"/>
    <w:rsid w:val="001504C2"/>
  </w:style>
  <w:style w:type="paragraph" w:customStyle="1" w:styleId="220">
    <w:name w:val="Заголовок №2 (2)"/>
    <w:basedOn w:val="a"/>
    <w:rsid w:val="00414A12"/>
    <w:pPr>
      <w:shd w:val="clear" w:color="auto" w:fill="FFFFFF"/>
      <w:spacing w:after="300" w:line="0" w:lineRule="atLeast"/>
      <w:outlineLvl w:val="1"/>
    </w:pPr>
    <w:rPr>
      <w:rFonts w:eastAsia="Times New Roman" w:cs="Times New Roman"/>
      <w:b/>
      <w:bCs/>
      <w:sz w:val="26"/>
      <w:szCs w:val="26"/>
    </w:rPr>
  </w:style>
  <w:style w:type="character" w:customStyle="1" w:styleId="7">
    <w:name w:val="Основной текст7"/>
    <w:basedOn w:val="a0"/>
    <w:rsid w:val="00414A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paragraph" w:styleId="af0">
    <w:name w:val="List Paragraph"/>
    <w:basedOn w:val="a"/>
    <w:uiPriority w:val="34"/>
    <w:qFormat/>
    <w:rsid w:val="006C69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12</Pages>
  <Words>3427</Words>
  <Characters>19535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Учитель</cp:lastModifiedBy>
  <cp:revision>41</cp:revision>
  <cp:lastPrinted>2021-09-13T09:16:00Z</cp:lastPrinted>
  <dcterms:created xsi:type="dcterms:W3CDTF">2018-10-02T12:45:00Z</dcterms:created>
  <dcterms:modified xsi:type="dcterms:W3CDTF">2022-12-10T12:34:00Z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